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B29" w:rsidRDefault="0066320B">
      <w:pPr>
        <w:pStyle w:val="CRCoverPage"/>
        <w:tabs>
          <w:tab w:val="right" w:pos="9639"/>
        </w:tabs>
        <w:spacing w:after="0"/>
        <w:rPr>
          <w:b/>
          <w:i/>
          <w:sz w:val="28"/>
        </w:rPr>
      </w:pPr>
      <w:bookmarkStart w:id="0" w:name="_Hlk145491888"/>
      <w:r>
        <w:rPr>
          <w:b/>
          <w:sz w:val="24"/>
        </w:rPr>
        <w:t>3GPP TSG-CT WG1 Meeting #154</w:t>
      </w:r>
      <w:r>
        <w:rPr>
          <w:b/>
          <w:i/>
          <w:sz w:val="28"/>
        </w:rPr>
        <w:tab/>
      </w:r>
      <w:r>
        <w:rPr>
          <w:b/>
          <w:sz w:val="24"/>
        </w:rPr>
        <w:t>C1-25</w:t>
      </w:r>
      <w:r w:rsidR="00703E0C">
        <w:rPr>
          <w:b/>
          <w:sz w:val="24"/>
        </w:rPr>
        <w:t>2</w:t>
      </w:r>
      <w:r w:rsidR="00AB6D66">
        <w:rPr>
          <w:b/>
          <w:sz w:val="24"/>
        </w:rPr>
        <w:t>550</w:t>
      </w:r>
    </w:p>
    <w:p w:rsidR="00A67B29" w:rsidRDefault="0066320B" w:rsidP="006521E1">
      <w:pPr>
        <w:pStyle w:val="CRCoverPage"/>
        <w:tabs>
          <w:tab w:val="right" w:pos="9639"/>
        </w:tabs>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r w:rsidR="006521E1">
        <w:rPr>
          <w:b/>
          <w:sz w:val="24"/>
        </w:rPr>
        <w:tab/>
        <w:t>was C1-25</w:t>
      </w:r>
      <w:r w:rsidR="00AB6D66">
        <w:rPr>
          <w:b/>
          <w:sz w:val="24"/>
        </w:rPr>
        <w:t>2073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7B29">
        <w:tc>
          <w:tcPr>
            <w:tcW w:w="9641" w:type="dxa"/>
            <w:gridSpan w:val="9"/>
            <w:tcBorders>
              <w:top w:val="single" w:sz="4" w:space="0" w:color="auto"/>
              <w:left w:val="single" w:sz="4" w:space="0" w:color="auto"/>
              <w:right w:val="single" w:sz="4" w:space="0" w:color="auto"/>
            </w:tcBorders>
          </w:tcPr>
          <w:bookmarkEnd w:id="0"/>
          <w:p w:rsidR="00A67B29" w:rsidRDefault="0066320B">
            <w:pPr>
              <w:pStyle w:val="CRCoverPage"/>
              <w:spacing w:after="0"/>
              <w:jc w:val="right"/>
              <w:rPr>
                <w:i/>
              </w:rPr>
            </w:pPr>
            <w:r>
              <w:rPr>
                <w:i/>
                <w:sz w:val="14"/>
              </w:rPr>
              <w:t>CR-Form-v12.2</w:t>
            </w:r>
          </w:p>
        </w:tc>
      </w:tr>
      <w:tr w:rsidR="00A67B29">
        <w:tc>
          <w:tcPr>
            <w:tcW w:w="9641" w:type="dxa"/>
            <w:gridSpan w:val="9"/>
            <w:tcBorders>
              <w:left w:val="single" w:sz="4" w:space="0" w:color="auto"/>
              <w:right w:val="single" w:sz="4" w:space="0" w:color="auto"/>
            </w:tcBorders>
          </w:tcPr>
          <w:p w:rsidR="00A67B29" w:rsidRDefault="0066320B">
            <w:pPr>
              <w:pStyle w:val="CRCoverPage"/>
              <w:spacing w:after="0"/>
              <w:jc w:val="center"/>
            </w:pPr>
            <w:r>
              <w:rPr>
                <w:b/>
                <w:sz w:val="32"/>
              </w:rPr>
              <w:t>CHANGE REQUEST</w:t>
            </w:r>
          </w:p>
        </w:tc>
      </w:tr>
      <w:tr w:rsidR="00A67B29">
        <w:tc>
          <w:tcPr>
            <w:tcW w:w="9641" w:type="dxa"/>
            <w:gridSpan w:val="9"/>
            <w:tcBorders>
              <w:left w:val="single" w:sz="4" w:space="0" w:color="auto"/>
              <w:right w:val="single" w:sz="4" w:space="0" w:color="auto"/>
            </w:tcBorders>
          </w:tcPr>
          <w:p w:rsidR="00A67B29" w:rsidRDefault="00A67B29">
            <w:pPr>
              <w:pStyle w:val="CRCoverPage"/>
              <w:spacing w:after="0"/>
              <w:rPr>
                <w:sz w:val="8"/>
                <w:szCs w:val="8"/>
              </w:rPr>
            </w:pPr>
          </w:p>
        </w:tc>
      </w:tr>
      <w:tr w:rsidR="00A67B29">
        <w:tc>
          <w:tcPr>
            <w:tcW w:w="142" w:type="dxa"/>
            <w:tcBorders>
              <w:left w:val="single" w:sz="4" w:space="0" w:color="auto"/>
            </w:tcBorders>
          </w:tcPr>
          <w:p w:rsidR="00A67B29" w:rsidRDefault="00A67B29">
            <w:pPr>
              <w:pStyle w:val="CRCoverPage"/>
              <w:spacing w:after="0"/>
              <w:jc w:val="right"/>
            </w:pPr>
          </w:p>
        </w:tc>
        <w:tc>
          <w:tcPr>
            <w:tcW w:w="1559" w:type="dxa"/>
            <w:shd w:val="pct30" w:color="FFFF00" w:fill="auto"/>
          </w:tcPr>
          <w:p w:rsidR="00A67B29" w:rsidRDefault="0066320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A67B29" w:rsidRDefault="0066320B">
            <w:pPr>
              <w:pStyle w:val="CRCoverPage"/>
              <w:spacing w:after="0"/>
              <w:jc w:val="center"/>
            </w:pPr>
            <w:r>
              <w:rPr>
                <w:b/>
                <w:sz w:val="28"/>
              </w:rPr>
              <w:t>CR</w:t>
            </w:r>
          </w:p>
        </w:tc>
        <w:tc>
          <w:tcPr>
            <w:tcW w:w="1276" w:type="dxa"/>
            <w:shd w:val="pct30" w:color="FFFF00" w:fill="auto"/>
          </w:tcPr>
          <w:p w:rsidR="00A67B29" w:rsidRDefault="0066320B">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0208</w:t>
            </w:r>
            <w:r>
              <w:rPr>
                <w:b/>
                <w:sz w:val="28"/>
              </w:rPr>
              <w:fldChar w:fldCharType="end"/>
            </w:r>
          </w:p>
        </w:tc>
        <w:tc>
          <w:tcPr>
            <w:tcW w:w="709" w:type="dxa"/>
          </w:tcPr>
          <w:p w:rsidR="00A67B29" w:rsidRDefault="0066320B">
            <w:pPr>
              <w:pStyle w:val="CRCoverPage"/>
              <w:tabs>
                <w:tab w:val="right" w:pos="625"/>
              </w:tabs>
              <w:spacing w:after="0"/>
              <w:jc w:val="center"/>
            </w:pPr>
            <w:r>
              <w:rPr>
                <w:b/>
                <w:bCs/>
                <w:sz w:val="28"/>
              </w:rPr>
              <w:t>rev</w:t>
            </w:r>
          </w:p>
        </w:tc>
        <w:tc>
          <w:tcPr>
            <w:tcW w:w="992" w:type="dxa"/>
            <w:shd w:val="pct30" w:color="FFFF00" w:fill="auto"/>
          </w:tcPr>
          <w:p w:rsidR="00A67B29" w:rsidRDefault="00AB6D66">
            <w:pPr>
              <w:pStyle w:val="CRCoverPage"/>
              <w:spacing w:after="0"/>
              <w:jc w:val="center"/>
              <w:rPr>
                <w:b/>
              </w:rPr>
            </w:pPr>
            <w:r>
              <w:rPr>
                <w:b/>
                <w:sz w:val="28"/>
              </w:rPr>
              <w:t>2</w:t>
            </w:r>
          </w:p>
        </w:tc>
        <w:tc>
          <w:tcPr>
            <w:tcW w:w="2410" w:type="dxa"/>
          </w:tcPr>
          <w:p w:rsidR="00A67B29" w:rsidRDefault="0066320B">
            <w:pPr>
              <w:pStyle w:val="CRCoverPage"/>
              <w:tabs>
                <w:tab w:val="right" w:pos="1825"/>
              </w:tabs>
              <w:spacing w:after="0"/>
              <w:jc w:val="center"/>
            </w:pPr>
            <w:r>
              <w:rPr>
                <w:b/>
                <w:sz w:val="28"/>
                <w:szCs w:val="28"/>
              </w:rPr>
              <w:t>Current version:</w:t>
            </w:r>
          </w:p>
        </w:tc>
        <w:tc>
          <w:tcPr>
            <w:tcW w:w="1701" w:type="dxa"/>
            <w:shd w:val="pct30" w:color="FFFF00" w:fill="auto"/>
          </w:tcPr>
          <w:p w:rsidR="00A67B29" w:rsidRDefault="0066320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sz="4" w:space="0" w:color="auto"/>
            </w:tcBorders>
          </w:tcPr>
          <w:p w:rsidR="00A67B29" w:rsidRDefault="00A67B29">
            <w:pPr>
              <w:pStyle w:val="CRCoverPage"/>
              <w:spacing w:after="0"/>
            </w:pPr>
          </w:p>
        </w:tc>
      </w:tr>
      <w:tr w:rsidR="00A67B29">
        <w:tc>
          <w:tcPr>
            <w:tcW w:w="9641" w:type="dxa"/>
            <w:gridSpan w:val="9"/>
            <w:tcBorders>
              <w:left w:val="single" w:sz="4" w:space="0" w:color="auto"/>
              <w:right w:val="single" w:sz="4" w:space="0" w:color="auto"/>
            </w:tcBorders>
          </w:tcPr>
          <w:p w:rsidR="00A67B29" w:rsidRDefault="00A67B29">
            <w:pPr>
              <w:pStyle w:val="CRCoverPage"/>
              <w:spacing w:after="0"/>
            </w:pPr>
          </w:p>
        </w:tc>
      </w:tr>
      <w:tr w:rsidR="00A67B29">
        <w:tc>
          <w:tcPr>
            <w:tcW w:w="9641" w:type="dxa"/>
            <w:gridSpan w:val="9"/>
            <w:tcBorders>
              <w:top w:val="single" w:sz="4" w:space="0" w:color="auto"/>
            </w:tcBorders>
          </w:tcPr>
          <w:p w:rsidR="00A67B29" w:rsidRDefault="0066320B">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A67B29">
        <w:tc>
          <w:tcPr>
            <w:tcW w:w="9641" w:type="dxa"/>
            <w:gridSpan w:val="9"/>
          </w:tcPr>
          <w:p w:rsidR="00A67B29" w:rsidRDefault="00A67B29">
            <w:pPr>
              <w:pStyle w:val="CRCoverPage"/>
              <w:spacing w:after="0"/>
              <w:rPr>
                <w:sz w:val="8"/>
                <w:szCs w:val="8"/>
              </w:rPr>
            </w:pPr>
          </w:p>
        </w:tc>
      </w:tr>
    </w:tbl>
    <w:p w:rsidR="00A67B29" w:rsidRDefault="00A67B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7B29">
        <w:tc>
          <w:tcPr>
            <w:tcW w:w="2835" w:type="dxa"/>
          </w:tcPr>
          <w:p w:rsidR="00A67B29" w:rsidRDefault="0066320B">
            <w:pPr>
              <w:pStyle w:val="CRCoverPage"/>
              <w:tabs>
                <w:tab w:val="right" w:pos="2751"/>
              </w:tabs>
              <w:spacing w:after="0"/>
              <w:rPr>
                <w:b/>
                <w:i/>
              </w:rPr>
            </w:pPr>
            <w:r>
              <w:rPr>
                <w:b/>
                <w:i/>
              </w:rPr>
              <w:t>Proposed change affects:</w:t>
            </w:r>
          </w:p>
        </w:tc>
        <w:tc>
          <w:tcPr>
            <w:tcW w:w="1418" w:type="dxa"/>
          </w:tcPr>
          <w:p w:rsidR="00A67B29" w:rsidRDefault="006632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7B29" w:rsidRDefault="00A67B29">
            <w:pPr>
              <w:pStyle w:val="CRCoverPage"/>
              <w:spacing w:after="0"/>
              <w:jc w:val="center"/>
              <w:rPr>
                <w:b/>
                <w:caps/>
              </w:rPr>
            </w:pPr>
          </w:p>
        </w:tc>
        <w:tc>
          <w:tcPr>
            <w:tcW w:w="709" w:type="dxa"/>
            <w:tcBorders>
              <w:left w:val="single" w:sz="4" w:space="0" w:color="auto"/>
            </w:tcBorders>
          </w:tcPr>
          <w:p w:rsidR="00A67B29" w:rsidRDefault="006632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7B29" w:rsidRDefault="0066320B">
            <w:pPr>
              <w:pStyle w:val="CRCoverPage"/>
              <w:spacing w:after="0"/>
              <w:jc w:val="center"/>
              <w:rPr>
                <w:b/>
                <w:caps/>
              </w:rPr>
            </w:pPr>
            <w:r>
              <w:rPr>
                <w:b/>
                <w:caps/>
              </w:rPr>
              <w:t>X</w:t>
            </w:r>
          </w:p>
        </w:tc>
        <w:tc>
          <w:tcPr>
            <w:tcW w:w="2126" w:type="dxa"/>
          </w:tcPr>
          <w:p w:rsidR="00A67B29" w:rsidRDefault="006632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7B29" w:rsidRDefault="00A67B29">
            <w:pPr>
              <w:pStyle w:val="CRCoverPage"/>
              <w:spacing w:after="0"/>
              <w:jc w:val="center"/>
              <w:rPr>
                <w:b/>
                <w:caps/>
              </w:rPr>
            </w:pPr>
          </w:p>
        </w:tc>
        <w:tc>
          <w:tcPr>
            <w:tcW w:w="1418" w:type="dxa"/>
            <w:tcBorders>
              <w:left w:val="nil"/>
            </w:tcBorders>
          </w:tcPr>
          <w:p w:rsidR="00A67B29" w:rsidRDefault="006632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7B29" w:rsidRDefault="0066320B">
            <w:pPr>
              <w:pStyle w:val="CRCoverPage"/>
              <w:spacing w:after="0"/>
              <w:jc w:val="center"/>
              <w:rPr>
                <w:b/>
                <w:bCs/>
                <w:caps/>
                <w:lang w:eastAsia="zh-CN"/>
              </w:rPr>
            </w:pPr>
            <w:r>
              <w:rPr>
                <w:rFonts w:hint="eastAsia"/>
                <w:b/>
                <w:bCs/>
                <w:caps/>
                <w:lang w:eastAsia="zh-CN"/>
              </w:rPr>
              <w:t>X</w:t>
            </w:r>
          </w:p>
        </w:tc>
      </w:tr>
    </w:tbl>
    <w:p w:rsidR="00A67B29" w:rsidRDefault="00A67B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7B29">
        <w:tc>
          <w:tcPr>
            <w:tcW w:w="9640" w:type="dxa"/>
            <w:gridSpan w:val="11"/>
          </w:tcPr>
          <w:p w:rsidR="00A67B29" w:rsidRDefault="00A67B29">
            <w:pPr>
              <w:pStyle w:val="CRCoverPage"/>
              <w:spacing w:after="0"/>
              <w:rPr>
                <w:sz w:val="8"/>
                <w:szCs w:val="8"/>
              </w:rPr>
            </w:pPr>
          </w:p>
        </w:tc>
      </w:tr>
      <w:tr w:rsidR="00A67B29">
        <w:tc>
          <w:tcPr>
            <w:tcW w:w="1843" w:type="dxa"/>
            <w:tcBorders>
              <w:top w:val="single" w:sz="4" w:space="0" w:color="auto"/>
              <w:left w:val="single" w:sz="4" w:space="0" w:color="auto"/>
            </w:tcBorders>
          </w:tcPr>
          <w:p w:rsidR="00A67B29" w:rsidRDefault="006632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67B29" w:rsidRDefault="008F1593">
            <w:pPr>
              <w:pStyle w:val="CRCoverPage"/>
              <w:spacing w:after="0"/>
              <w:ind w:left="100"/>
            </w:pPr>
            <w:r>
              <w:fldChar w:fldCharType="begin"/>
            </w:r>
            <w:r>
              <w:instrText xml:space="preserve"> DOCPROPERTY  CrTitle  \* MERGEFORMAT </w:instrText>
            </w:r>
            <w:r>
              <w:fldChar w:fldCharType="separate"/>
            </w:r>
            <w:r w:rsidR="0066320B">
              <w:t>Introduction of ATSSS rules provisioning support indicator</w:t>
            </w:r>
            <w:r>
              <w:fldChar w:fldCharType="end"/>
            </w:r>
          </w:p>
        </w:tc>
      </w:tr>
      <w:tr w:rsidR="00A67B29">
        <w:tc>
          <w:tcPr>
            <w:tcW w:w="1843" w:type="dxa"/>
            <w:tcBorders>
              <w:left w:val="single" w:sz="4" w:space="0" w:color="auto"/>
            </w:tcBorders>
          </w:tcPr>
          <w:p w:rsidR="00A67B29" w:rsidRDefault="00A67B29">
            <w:pPr>
              <w:pStyle w:val="CRCoverPage"/>
              <w:spacing w:after="0"/>
              <w:rPr>
                <w:b/>
                <w:i/>
                <w:sz w:val="8"/>
                <w:szCs w:val="8"/>
              </w:rPr>
            </w:pPr>
          </w:p>
        </w:tc>
        <w:tc>
          <w:tcPr>
            <w:tcW w:w="7797" w:type="dxa"/>
            <w:gridSpan w:val="10"/>
            <w:tcBorders>
              <w:right w:val="single" w:sz="4" w:space="0" w:color="auto"/>
            </w:tcBorders>
          </w:tcPr>
          <w:p w:rsidR="00A67B29" w:rsidRDefault="00A67B29">
            <w:pPr>
              <w:pStyle w:val="CRCoverPage"/>
              <w:spacing w:after="0"/>
              <w:rPr>
                <w:sz w:val="8"/>
                <w:szCs w:val="8"/>
              </w:rPr>
            </w:pPr>
          </w:p>
        </w:tc>
      </w:tr>
      <w:tr w:rsidR="00A67B29">
        <w:tc>
          <w:tcPr>
            <w:tcW w:w="1843" w:type="dxa"/>
            <w:tcBorders>
              <w:left w:val="single" w:sz="4" w:space="0" w:color="auto"/>
            </w:tcBorders>
          </w:tcPr>
          <w:p w:rsidR="00A67B29" w:rsidRDefault="006632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67B29" w:rsidRDefault="008F1593">
            <w:pPr>
              <w:pStyle w:val="CRCoverPage"/>
              <w:spacing w:after="0"/>
              <w:ind w:left="100"/>
              <w:rPr>
                <w:lang w:val="en-US" w:eastAsia="zh-CN"/>
              </w:rPr>
            </w:pPr>
            <w:r>
              <w:fldChar w:fldCharType="begin"/>
            </w:r>
            <w:r>
              <w:instrText xml:space="preserve"> DOCPROPERTY  SourceIfWg  \* MERGEFORMAT </w:instrText>
            </w:r>
            <w:r>
              <w:fldChar w:fldCharType="separate"/>
            </w:r>
            <w:r w:rsidR="0066320B">
              <w:t>ZTE</w:t>
            </w:r>
            <w:r>
              <w:fldChar w:fldCharType="end"/>
            </w:r>
            <w:r w:rsidR="0066320B">
              <w:t>, NEC</w:t>
            </w:r>
            <w:r w:rsidR="0066320B">
              <w:rPr>
                <w:rFonts w:hint="eastAsia"/>
                <w:lang w:val="en-US" w:eastAsia="zh-CN"/>
              </w:rPr>
              <w:t>, Apple</w:t>
            </w:r>
            <w:r w:rsidR="005F3CEF">
              <w:rPr>
                <w:lang w:val="en-US" w:eastAsia="zh-CN"/>
              </w:rPr>
              <w:t xml:space="preserve">, </w:t>
            </w:r>
            <w:r w:rsidR="005F3CEF">
              <w:rPr>
                <w:rFonts w:cs="Arial"/>
                <w:lang w:val="en-US"/>
              </w:rPr>
              <w:t xml:space="preserve">Huawei, </w:t>
            </w:r>
            <w:proofErr w:type="spellStart"/>
            <w:r w:rsidR="005F3CEF">
              <w:rPr>
                <w:rFonts w:cs="Arial"/>
                <w:lang w:val="en-US"/>
              </w:rPr>
              <w:t>HiSilicon</w:t>
            </w:r>
            <w:proofErr w:type="spellEnd"/>
          </w:p>
        </w:tc>
      </w:tr>
      <w:tr w:rsidR="00A67B29">
        <w:tc>
          <w:tcPr>
            <w:tcW w:w="1843" w:type="dxa"/>
            <w:tcBorders>
              <w:left w:val="single" w:sz="4" w:space="0" w:color="auto"/>
            </w:tcBorders>
          </w:tcPr>
          <w:p w:rsidR="00A67B29" w:rsidRDefault="006632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67B29" w:rsidRDefault="008F1593">
            <w:pPr>
              <w:pStyle w:val="CRCoverPage"/>
              <w:spacing w:after="0"/>
              <w:ind w:left="100"/>
            </w:pPr>
            <w:r>
              <w:fldChar w:fldCharType="begin"/>
            </w:r>
            <w:r>
              <w:instrText xml:space="preserve"> DOCPROPERTY  SourceIfTsg  \* MERGEFORMAT </w:instrText>
            </w:r>
            <w:r>
              <w:fldChar w:fldCharType="separate"/>
            </w:r>
            <w:r w:rsidR="0066320B">
              <w:t>C1</w:t>
            </w:r>
            <w:r>
              <w:fldChar w:fldCharType="end"/>
            </w:r>
          </w:p>
        </w:tc>
      </w:tr>
      <w:tr w:rsidR="00A67B29">
        <w:tc>
          <w:tcPr>
            <w:tcW w:w="1843" w:type="dxa"/>
            <w:tcBorders>
              <w:left w:val="single" w:sz="4" w:space="0" w:color="auto"/>
            </w:tcBorders>
          </w:tcPr>
          <w:p w:rsidR="00A67B29" w:rsidRDefault="00A67B29">
            <w:pPr>
              <w:pStyle w:val="CRCoverPage"/>
              <w:spacing w:after="0"/>
              <w:rPr>
                <w:b/>
                <w:i/>
                <w:sz w:val="8"/>
                <w:szCs w:val="8"/>
              </w:rPr>
            </w:pPr>
          </w:p>
        </w:tc>
        <w:tc>
          <w:tcPr>
            <w:tcW w:w="7797" w:type="dxa"/>
            <w:gridSpan w:val="10"/>
            <w:tcBorders>
              <w:right w:val="single" w:sz="4" w:space="0" w:color="auto"/>
            </w:tcBorders>
          </w:tcPr>
          <w:p w:rsidR="00A67B29" w:rsidRDefault="00A67B29">
            <w:pPr>
              <w:pStyle w:val="CRCoverPage"/>
              <w:spacing w:after="0"/>
              <w:rPr>
                <w:sz w:val="8"/>
                <w:szCs w:val="8"/>
              </w:rPr>
            </w:pPr>
          </w:p>
        </w:tc>
      </w:tr>
      <w:tr w:rsidR="00A67B29">
        <w:tc>
          <w:tcPr>
            <w:tcW w:w="1843" w:type="dxa"/>
            <w:tcBorders>
              <w:left w:val="single" w:sz="4" w:space="0" w:color="auto"/>
            </w:tcBorders>
          </w:tcPr>
          <w:p w:rsidR="00A67B29" w:rsidRDefault="0066320B">
            <w:pPr>
              <w:pStyle w:val="CRCoverPage"/>
              <w:tabs>
                <w:tab w:val="right" w:pos="1759"/>
              </w:tabs>
              <w:spacing w:after="0"/>
              <w:rPr>
                <w:b/>
                <w:i/>
              </w:rPr>
            </w:pPr>
            <w:r>
              <w:rPr>
                <w:b/>
                <w:i/>
              </w:rPr>
              <w:t>Work item code:</w:t>
            </w:r>
          </w:p>
        </w:tc>
        <w:tc>
          <w:tcPr>
            <w:tcW w:w="3686" w:type="dxa"/>
            <w:gridSpan w:val="5"/>
            <w:shd w:val="pct30" w:color="FFFF00" w:fill="auto"/>
          </w:tcPr>
          <w:p w:rsidR="00A67B29" w:rsidRDefault="008F1593">
            <w:pPr>
              <w:pStyle w:val="CRCoverPage"/>
              <w:spacing w:after="0"/>
              <w:ind w:left="100"/>
            </w:pPr>
            <w:r>
              <w:fldChar w:fldCharType="begin"/>
            </w:r>
            <w:r>
              <w:instrText xml:space="preserve"> DOCPROPERTY  RelatedWis  \* MERGEFORMAT </w:instrText>
            </w:r>
            <w:r>
              <w:fldChar w:fldCharType="separate"/>
            </w:r>
            <w:r w:rsidR="0066320B">
              <w:t>TEI19_ARP3E</w:t>
            </w:r>
            <w:r>
              <w:fldChar w:fldCharType="end"/>
            </w:r>
            <w:r w:rsidR="009B7297">
              <w:t>-CT</w:t>
            </w:r>
          </w:p>
        </w:tc>
        <w:tc>
          <w:tcPr>
            <w:tcW w:w="567" w:type="dxa"/>
            <w:tcBorders>
              <w:left w:val="nil"/>
            </w:tcBorders>
          </w:tcPr>
          <w:p w:rsidR="00A67B29" w:rsidRDefault="00A67B29">
            <w:pPr>
              <w:pStyle w:val="CRCoverPage"/>
              <w:spacing w:after="0"/>
              <w:ind w:right="100"/>
            </w:pPr>
          </w:p>
        </w:tc>
        <w:tc>
          <w:tcPr>
            <w:tcW w:w="1417" w:type="dxa"/>
            <w:gridSpan w:val="3"/>
            <w:tcBorders>
              <w:left w:val="nil"/>
            </w:tcBorders>
          </w:tcPr>
          <w:p w:rsidR="00A67B29" w:rsidRDefault="0066320B">
            <w:pPr>
              <w:pStyle w:val="CRCoverPage"/>
              <w:spacing w:after="0"/>
              <w:jc w:val="right"/>
            </w:pPr>
            <w:r>
              <w:rPr>
                <w:b/>
                <w:i/>
              </w:rPr>
              <w:t>Date:</w:t>
            </w:r>
          </w:p>
        </w:tc>
        <w:tc>
          <w:tcPr>
            <w:tcW w:w="2127" w:type="dxa"/>
            <w:tcBorders>
              <w:right w:val="single" w:sz="4" w:space="0" w:color="auto"/>
            </w:tcBorders>
            <w:shd w:val="pct30" w:color="FFFF00" w:fill="auto"/>
          </w:tcPr>
          <w:p w:rsidR="00A67B29" w:rsidRDefault="008F1593" w:rsidP="00AB6D66">
            <w:pPr>
              <w:pStyle w:val="CRCoverPage"/>
              <w:spacing w:after="0"/>
              <w:ind w:left="100"/>
            </w:pPr>
            <w:r>
              <w:fldChar w:fldCharType="begin"/>
            </w:r>
            <w:r>
              <w:instrText xml:space="preserve"> DOCPROPERTY  ResDate  \* MERGEFORMAT </w:instrText>
            </w:r>
            <w:r>
              <w:fldChar w:fldCharType="separate"/>
            </w:r>
            <w:r w:rsidR="0066320B">
              <w:t>2025-0</w:t>
            </w:r>
            <w:r w:rsidR="00303F32">
              <w:t>4</w:t>
            </w:r>
            <w:r w:rsidR="0066320B">
              <w:t>-</w:t>
            </w:r>
            <w:r w:rsidR="00AB6D66">
              <w:t>11</w:t>
            </w:r>
            <w:r>
              <w:fldChar w:fldCharType="end"/>
            </w:r>
          </w:p>
        </w:tc>
      </w:tr>
      <w:tr w:rsidR="00A67B29">
        <w:tc>
          <w:tcPr>
            <w:tcW w:w="1843" w:type="dxa"/>
            <w:tcBorders>
              <w:left w:val="single" w:sz="4" w:space="0" w:color="auto"/>
            </w:tcBorders>
          </w:tcPr>
          <w:p w:rsidR="00A67B29" w:rsidRDefault="00A67B29">
            <w:pPr>
              <w:pStyle w:val="CRCoverPage"/>
              <w:spacing w:after="0"/>
              <w:rPr>
                <w:b/>
                <w:i/>
                <w:sz w:val="8"/>
                <w:szCs w:val="8"/>
              </w:rPr>
            </w:pPr>
          </w:p>
        </w:tc>
        <w:tc>
          <w:tcPr>
            <w:tcW w:w="1986" w:type="dxa"/>
            <w:gridSpan w:val="4"/>
          </w:tcPr>
          <w:p w:rsidR="00A67B29" w:rsidRDefault="00A67B29">
            <w:pPr>
              <w:pStyle w:val="CRCoverPage"/>
              <w:spacing w:after="0"/>
              <w:rPr>
                <w:sz w:val="8"/>
                <w:szCs w:val="8"/>
              </w:rPr>
            </w:pPr>
          </w:p>
        </w:tc>
        <w:tc>
          <w:tcPr>
            <w:tcW w:w="2267" w:type="dxa"/>
            <w:gridSpan w:val="2"/>
          </w:tcPr>
          <w:p w:rsidR="00A67B29" w:rsidRDefault="00A67B29">
            <w:pPr>
              <w:pStyle w:val="CRCoverPage"/>
              <w:spacing w:after="0"/>
              <w:rPr>
                <w:sz w:val="8"/>
                <w:szCs w:val="8"/>
              </w:rPr>
            </w:pPr>
          </w:p>
        </w:tc>
        <w:tc>
          <w:tcPr>
            <w:tcW w:w="1417" w:type="dxa"/>
            <w:gridSpan w:val="3"/>
          </w:tcPr>
          <w:p w:rsidR="00A67B29" w:rsidRDefault="00A67B29">
            <w:pPr>
              <w:pStyle w:val="CRCoverPage"/>
              <w:spacing w:after="0"/>
              <w:rPr>
                <w:sz w:val="8"/>
                <w:szCs w:val="8"/>
              </w:rPr>
            </w:pPr>
          </w:p>
        </w:tc>
        <w:tc>
          <w:tcPr>
            <w:tcW w:w="2127" w:type="dxa"/>
            <w:tcBorders>
              <w:right w:val="single" w:sz="4" w:space="0" w:color="auto"/>
            </w:tcBorders>
          </w:tcPr>
          <w:p w:rsidR="00A67B29" w:rsidRDefault="00A67B29">
            <w:pPr>
              <w:pStyle w:val="CRCoverPage"/>
              <w:spacing w:after="0"/>
              <w:rPr>
                <w:sz w:val="8"/>
                <w:szCs w:val="8"/>
              </w:rPr>
            </w:pPr>
          </w:p>
        </w:tc>
      </w:tr>
      <w:tr w:rsidR="00A67B29">
        <w:trPr>
          <w:cantSplit/>
        </w:trPr>
        <w:tc>
          <w:tcPr>
            <w:tcW w:w="1843" w:type="dxa"/>
            <w:tcBorders>
              <w:left w:val="single" w:sz="4" w:space="0" w:color="auto"/>
            </w:tcBorders>
          </w:tcPr>
          <w:p w:rsidR="00A67B29" w:rsidRDefault="0066320B">
            <w:pPr>
              <w:pStyle w:val="CRCoverPage"/>
              <w:tabs>
                <w:tab w:val="right" w:pos="1759"/>
              </w:tabs>
              <w:spacing w:after="0"/>
              <w:rPr>
                <w:b/>
                <w:i/>
              </w:rPr>
            </w:pPr>
            <w:r>
              <w:rPr>
                <w:b/>
                <w:i/>
              </w:rPr>
              <w:t>Category:</w:t>
            </w:r>
          </w:p>
        </w:tc>
        <w:tc>
          <w:tcPr>
            <w:tcW w:w="851" w:type="dxa"/>
            <w:shd w:val="pct30" w:color="FFFF00" w:fill="auto"/>
          </w:tcPr>
          <w:p w:rsidR="00A67B29" w:rsidRDefault="0066320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A67B29" w:rsidRDefault="00A67B29">
            <w:pPr>
              <w:pStyle w:val="CRCoverPage"/>
              <w:spacing w:after="0"/>
            </w:pPr>
          </w:p>
        </w:tc>
        <w:tc>
          <w:tcPr>
            <w:tcW w:w="1417" w:type="dxa"/>
            <w:gridSpan w:val="3"/>
            <w:tcBorders>
              <w:left w:val="nil"/>
            </w:tcBorders>
          </w:tcPr>
          <w:p w:rsidR="00A67B29" w:rsidRDefault="0066320B">
            <w:pPr>
              <w:pStyle w:val="CRCoverPage"/>
              <w:spacing w:after="0"/>
              <w:jc w:val="right"/>
              <w:rPr>
                <w:b/>
                <w:i/>
              </w:rPr>
            </w:pPr>
            <w:r>
              <w:rPr>
                <w:b/>
                <w:i/>
              </w:rPr>
              <w:t>Release:</w:t>
            </w:r>
          </w:p>
        </w:tc>
        <w:tc>
          <w:tcPr>
            <w:tcW w:w="2127" w:type="dxa"/>
            <w:tcBorders>
              <w:right w:val="single" w:sz="4" w:space="0" w:color="auto"/>
            </w:tcBorders>
            <w:shd w:val="pct30" w:color="FFFF00" w:fill="auto"/>
          </w:tcPr>
          <w:p w:rsidR="00A67B29" w:rsidRDefault="008F1593">
            <w:pPr>
              <w:pStyle w:val="CRCoverPage"/>
              <w:spacing w:after="0"/>
              <w:ind w:left="100"/>
            </w:pPr>
            <w:r>
              <w:fldChar w:fldCharType="begin"/>
            </w:r>
            <w:r>
              <w:instrText xml:space="preserve"> DOCPROPERTY  Release  \* MERGEFORMAT </w:instrText>
            </w:r>
            <w:r>
              <w:fldChar w:fldCharType="separate"/>
            </w:r>
            <w:r w:rsidR="0066320B">
              <w:t>Rel-19</w:t>
            </w:r>
            <w:r>
              <w:fldChar w:fldCharType="end"/>
            </w:r>
          </w:p>
        </w:tc>
      </w:tr>
      <w:tr w:rsidR="00A67B29">
        <w:tc>
          <w:tcPr>
            <w:tcW w:w="1843" w:type="dxa"/>
            <w:tcBorders>
              <w:left w:val="single" w:sz="4" w:space="0" w:color="auto"/>
              <w:bottom w:val="single" w:sz="4" w:space="0" w:color="auto"/>
            </w:tcBorders>
          </w:tcPr>
          <w:p w:rsidR="00A67B29" w:rsidRDefault="00A67B29">
            <w:pPr>
              <w:pStyle w:val="CRCoverPage"/>
              <w:spacing w:after="0"/>
              <w:rPr>
                <w:b/>
                <w:i/>
              </w:rPr>
            </w:pPr>
          </w:p>
        </w:tc>
        <w:tc>
          <w:tcPr>
            <w:tcW w:w="4677" w:type="dxa"/>
            <w:gridSpan w:val="8"/>
            <w:tcBorders>
              <w:bottom w:val="single" w:sz="4" w:space="0" w:color="auto"/>
            </w:tcBorders>
          </w:tcPr>
          <w:p w:rsidR="00A67B29" w:rsidRDefault="006632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67B29" w:rsidRDefault="0066320B">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A67B29" w:rsidRDefault="006632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67B29">
        <w:tc>
          <w:tcPr>
            <w:tcW w:w="1843" w:type="dxa"/>
          </w:tcPr>
          <w:p w:rsidR="00A67B29" w:rsidRDefault="00A67B29">
            <w:pPr>
              <w:pStyle w:val="CRCoverPage"/>
              <w:spacing w:after="0"/>
              <w:rPr>
                <w:b/>
                <w:i/>
                <w:sz w:val="8"/>
                <w:szCs w:val="8"/>
              </w:rPr>
            </w:pPr>
          </w:p>
        </w:tc>
        <w:tc>
          <w:tcPr>
            <w:tcW w:w="7797" w:type="dxa"/>
            <w:gridSpan w:val="10"/>
          </w:tcPr>
          <w:p w:rsidR="00A67B29" w:rsidRDefault="00A67B29">
            <w:pPr>
              <w:pStyle w:val="CRCoverPage"/>
              <w:spacing w:after="0"/>
              <w:rPr>
                <w:sz w:val="8"/>
                <w:szCs w:val="8"/>
              </w:rPr>
            </w:pPr>
          </w:p>
        </w:tc>
      </w:tr>
      <w:tr w:rsidR="00A67B29">
        <w:tc>
          <w:tcPr>
            <w:tcW w:w="2694" w:type="dxa"/>
            <w:gridSpan w:val="2"/>
            <w:tcBorders>
              <w:top w:val="single" w:sz="4" w:space="0" w:color="auto"/>
              <w:left w:val="single" w:sz="4" w:space="0" w:color="auto"/>
            </w:tcBorders>
          </w:tcPr>
          <w:p w:rsidR="00A67B29" w:rsidRDefault="006632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67B29" w:rsidRDefault="0066320B">
            <w:pPr>
              <w:pStyle w:val="CRCoverPage"/>
              <w:spacing w:after="0"/>
              <w:ind w:left="100"/>
              <w:rPr>
                <w:lang w:eastAsia="zh-CN"/>
              </w:rPr>
            </w:pPr>
            <w:r>
              <w:rPr>
                <w:lang w:eastAsia="zh-CN"/>
              </w:rPr>
              <w:t>ATSSS rules provisioning via 3GPP access connected to EPC is introduced in R19. An indication</w:t>
            </w:r>
            <w:r>
              <w:t xml:space="preserve"> </w:t>
            </w:r>
            <w:r>
              <w:rPr>
                <w:lang w:eastAsia="zh-CN"/>
              </w:rPr>
              <w:t xml:space="preserve">that the UE is capable of supporting the ATSSS rule provisioning via 3GPP access connected to EPC is added as follows specified </w:t>
            </w:r>
            <w:r w:rsidR="00027709">
              <w:rPr>
                <w:lang w:eastAsia="zh-CN"/>
              </w:rPr>
              <w:t>in</w:t>
            </w:r>
            <w:r w:rsidR="0090104C">
              <w:t xml:space="preserve"> TS 23.502</w:t>
            </w:r>
            <w:r w:rsidR="0090104C" w:rsidRPr="00923023">
              <w:t xml:space="preserve"> </w:t>
            </w:r>
            <w:r w:rsidR="0090104C">
              <w:t>clause 4.22.2.3</w:t>
            </w:r>
            <w:r w:rsidR="004C0A0A">
              <w:t>.2</w:t>
            </w:r>
            <w:r>
              <w:rPr>
                <w:lang w:eastAsia="zh-CN"/>
              </w:rPr>
              <w:t>:</w:t>
            </w:r>
          </w:p>
          <w:p w:rsidR="00A67B29" w:rsidRDefault="0066320B">
            <w:pPr>
              <w:pStyle w:val="CRCoverPage"/>
              <w:spacing w:after="0"/>
              <w:ind w:left="100"/>
              <w:rPr>
                <w:lang w:eastAsia="zh-CN"/>
              </w:rPr>
            </w:pPr>
            <w:r>
              <w:rPr>
                <w:rFonts w:hint="eastAsia"/>
                <w:lang w:eastAsia="zh-CN"/>
              </w:rPr>
              <w:t>"</w:t>
            </w:r>
          </w:p>
          <w:p w:rsidR="00A67B29" w:rsidRDefault="0066320B">
            <w:pPr>
              <w:overflowPunct w:val="0"/>
              <w:autoSpaceDE w:val="0"/>
              <w:autoSpaceDN w:val="0"/>
              <w:adjustRightInd w:val="0"/>
              <w:ind w:leftChars="100" w:left="200"/>
              <w:textAlignment w:val="baseline"/>
              <w:rPr>
                <w:rFonts w:eastAsia="等线"/>
                <w:i/>
                <w:lang w:eastAsia="en-GB"/>
              </w:rPr>
            </w:pPr>
            <w:r>
              <w:rPr>
                <w:rFonts w:eastAsia="等线"/>
                <w:i/>
                <w:lang w:eastAsia="en-GB"/>
              </w:rPr>
              <w:t>When the UE wants to request a new PDN Connection in EPC and wants to use this PDN Connection as user-plane resource associated with a MA PDU Session:</w:t>
            </w:r>
          </w:p>
          <w:p w:rsidR="00A67B29" w:rsidRDefault="0066320B">
            <w:pPr>
              <w:overflowPunct w:val="0"/>
              <w:autoSpaceDE w:val="0"/>
              <w:autoSpaceDN w:val="0"/>
              <w:adjustRightInd w:val="0"/>
              <w:ind w:leftChars="242" w:left="768" w:hanging="284"/>
              <w:textAlignment w:val="baseline"/>
              <w:rPr>
                <w:rFonts w:eastAsia="等线"/>
                <w:i/>
                <w:lang w:eastAsia="en-GB"/>
              </w:rPr>
            </w:pPr>
            <w:r>
              <w:rPr>
                <w:rFonts w:eastAsia="等线"/>
                <w:i/>
                <w:lang w:eastAsia="en-GB"/>
              </w:rPr>
              <w:t>-</w:t>
            </w:r>
            <w:r>
              <w:rPr>
                <w:rFonts w:eastAsia="等线"/>
                <w:i/>
                <w:lang w:eastAsia="en-GB"/>
              </w:rPr>
              <w:tab/>
              <w:t>The UE requests establishment of a new PDN Connection when the UE is registered via 3GPP access in EPS using PDN Connection Establishment procedure. The UE provides via PCO to PGW-C+SMF the following information:</w:t>
            </w:r>
          </w:p>
          <w:p w:rsidR="00A67B29" w:rsidRDefault="0066320B">
            <w:pPr>
              <w:overflowPunct w:val="0"/>
              <w:autoSpaceDE w:val="0"/>
              <w:autoSpaceDN w:val="0"/>
              <w:adjustRightInd w:val="0"/>
              <w:ind w:leftChars="383" w:left="1050" w:hanging="284"/>
              <w:textAlignment w:val="baseline"/>
              <w:rPr>
                <w:rFonts w:eastAsia="等线"/>
                <w:i/>
                <w:lang w:eastAsia="en-GB"/>
              </w:rPr>
            </w:pPr>
            <w:r>
              <w:rPr>
                <w:rFonts w:eastAsia="等线"/>
                <w:i/>
                <w:lang w:eastAsia="en-GB"/>
              </w:rPr>
              <w:t>-</w:t>
            </w:r>
            <w:r>
              <w:rPr>
                <w:rFonts w:eastAsia="等线"/>
                <w:i/>
                <w:lang w:eastAsia="en-GB"/>
              </w:rPr>
              <w:tab/>
              <w:t>An indication that the PDN Connection is requested to be associated with a MA PDU Session.</w:t>
            </w:r>
          </w:p>
          <w:p w:rsidR="00A67B29" w:rsidRDefault="0066320B">
            <w:pPr>
              <w:overflowPunct w:val="0"/>
              <w:autoSpaceDE w:val="0"/>
              <w:autoSpaceDN w:val="0"/>
              <w:adjustRightInd w:val="0"/>
              <w:ind w:leftChars="383" w:left="1050" w:hanging="284"/>
              <w:textAlignment w:val="baseline"/>
              <w:rPr>
                <w:rFonts w:eastAsia="等线"/>
                <w:i/>
                <w:lang w:eastAsia="en-GB"/>
              </w:rPr>
            </w:pPr>
            <w:r>
              <w:rPr>
                <w:rFonts w:eastAsia="等线"/>
                <w:i/>
                <w:lang w:eastAsia="en-GB"/>
              </w:rPr>
              <w:t>-</w:t>
            </w:r>
            <w:r>
              <w:rPr>
                <w:rFonts w:eastAsia="等线"/>
                <w:i/>
                <w:lang w:eastAsia="en-GB"/>
              </w:rPr>
              <w:tab/>
              <w:t>The UE's ATSSS capabilities as described in clause 5.32.2 of TS 23.501 [2] (i.e. whether the UE is capable of supporting the ATSSS-LL functionality, the MPTCP functionality, the MPQUIC functionality, or any combination of them).</w:t>
            </w:r>
          </w:p>
          <w:p w:rsidR="00A67B29" w:rsidRDefault="0066320B">
            <w:pPr>
              <w:overflowPunct w:val="0"/>
              <w:autoSpaceDE w:val="0"/>
              <w:autoSpaceDN w:val="0"/>
              <w:adjustRightInd w:val="0"/>
              <w:ind w:leftChars="383" w:left="1050" w:hanging="284"/>
              <w:textAlignment w:val="baseline"/>
              <w:rPr>
                <w:rFonts w:eastAsia="等线"/>
                <w:i/>
                <w:lang w:eastAsia="en-GB"/>
              </w:rPr>
            </w:pPr>
            <w:r>
              <w:rPr>
                <w:rFonts w:eastAsia="等线"/>
                <w:i/>
                <w:highlight w:val="yellow"/>
                <w:lang w:eastAsia="en-GB"/>
              </w:rPr>
              <w:t>-</w:t>
            </w:r>
            <w:r>
              <w:rPr>
                <w:rFonts w:eastAsia="等线"/>
                <w:i/>
                <w:highlight w:val="yellow"/>
                <w:lang w:eastAsia="en-GB"/>
              </w:rPr>
              <w:tab/>
              <w:t>An indication that the UE is capable of supporting the ATSSS rule provisioning via 3GPP Access connected to EPC.</w:t>
            </w:r>
          </w:p>
          <w:p w:rsidR="00A67B29" w:rsidRDefault="0066320B">
            <w:pPr>
              <w:pStyle w:val="CRCoverPage"/>
              <w:spacing w:after="0"/>
              <w:ind w:left="100"/>
              <w:rPr>
                <w:lang w:eastAsia="zh-CN"/>
              </w:rPr>
            </w:pPr>
            <w:r>
              <w:rPr>
                <w:lang w:eastAsia="zh-CN"/>
              </w:rPr>
              <w:t>"</w:t>
            </w:r>
          </w:p>
          <w:p w:rsidR="00A67B29" w:rsidRDefault="0066320B">
            <w:pPr>
              <w:pStyle w:val="CRCoverPage"/>
              <w:tabs>
                <w:tab w:val="left" w:pos="1240"/>
              </w:tabs>
              <w:spacing w:after="0"/>
              <w:ind w:left="100"/>
              <w:rPr>
                <w:lang w:eastAsia="zh-CN"/>
              </w:rPr>
            </w:pPr>
            <w:r>
              <w:t xml:space="preserve">This proposes to add corresponding indicator in existing ATSSS request PCO parameter to </w:t>
            </w:r>
            <w:r>
              <w:rPr>
                <w:lang w:eastAsia="zh-CN"/>
              </w:rPr>
              <w:t>fulfil</w:t>
            </w:r>
            <w:r>
              <w:t xml:space="preserve"> the SA2 requirement </w:t>
            </w:r>
            <w:r>
              <w:rPr>
                <w:rFonts w:hint="eastAsia"/>
                <w:lang w:eastAsia="zh-CN"/>
              </w:rPr>
              <w:t>a</w:t>
            </w:r>
            <w:r>
              <w:rPr>
                <w:lang w:eastAsia="zh-CN"/>
              </w:rPr>
              <w:t>s above.</w:t>
            </w:r>
          </w:p>
          <w:p w:rsidR="00A67B29" w:rsidRDefault="0066320B">
            <w:pPr>
              <w:pStyle w:val="CRCoverPage"/>
              <w:tabs>
                <w:tab w:val="left" w:pos="1240"/>
              </w:tabs>
              <w:spacing w:after="0"/>
              <w:ind w:left="100"/>
              <w:rPr>
                <w:lang w:eastAsia="zh-CN"/>
              </w:rPr>
            </w:pPr>
            <w:r>
              <w:rPr>
                <w:lang w:eastAsia="zh-CN"/>
              </w:rPr>
              <w:t>Because "ATSSS request" indicates that UE can receive ATSSS parameters as specified in 24.008:</w:t>
            </w:r>
          </w:p>
          <w:p w:rsidR="00A67B29" w:rsidRDefault="0066320B">
            <w:pPr>
              <w:pStyle w:val="CRCoverPage"/>
              <w:tabs>
                <w:tab w:val="left" w:pos="1240"/>
              </w:tabs>
              <w:spacing w:after="0"/>
              <w:ind w:leftChars="150" w:left="300"/>
              <w:rPr>
                <w:i/>
                <w:lang w:eastAsia="zh-CN"/>
              </w:rPr>
            </w:pPr>
            <w:r>
              <w:rPr>
                <w:lang w:eastAsia="zh-CN"/>
              </w:rPr>
              <w:t>"</w:t>
            </w:r>
            <w:r>
              <w:rPr>
                <w:rFonts w:cs="Arial"/>
                <w:i/>
                <w:sz w:val="18"/>
              </w:rPr>
              <w:t xml:space="preserve">When the container identifier indicates ATSSS request, the container identifier contents field is coded according to 3GPP TS 24.193 [171] </w:t>
            </w:r>
            <w:proofErr w:type="spellStart"/>
            <w:r>
              <w:rPr>
                <w:rFonts w:cs="Arial"/>
                <w:i/>
                <w:sz w:val="18"/>
              </w:rPr>
              <w:t>subclause</w:t>
            </w:r>
            <w:proofErr w:type="spellEnd"/>
            <w:r>
              <w:rPr>
                <w:rFonts w:cs="Arial"/>
                <w:i/>
                <w:sz w:val="18"/>
              </w:rPr>
              <w:t xml:space="preserve"> 6.1.6.2. The length of container identifier contents field consists of one octet. This information </w:t>
            </w:r>
            <w:r>
              <w:rPr>
                <w:rFonts w:cs="Arial"/>
                <w:i/>
                <w:sz w:val="18"/>
              </w:rPr>
              <w:lastRenderedPageBreak/>
              <w:t>indicates that t</w:t>
            </w:r>
            <w:r>
              <w:rPr>
                <w:rFonts w:cs="Arial"/>
                <w:i/>
                <w:sz w:val="18"/>
                <w:highlight w:val="yellow"/>
              </w:rPr>
              <w:t>he MS supports receiving ATSSS response with the length of two octets</w:t>
            </w:r>
            <w:r>
              <w:rPr>
                <w:rFonts w:cs="Arial"/>
                <w:i/>
                <w:sz w:val="18"/>
              </w:rPr>
              <w:t>.</w:t>
            </w:r>
            <w:r>
              <w:rPr>
                <w:lang w:eastAsia="zh-CN"/>
              </w:rPr>
              <w:t>"</w:t>
            </w:r>
          </w:p>
        </w:tc>
      </w:tr>
      <w:tr w:rsidR="00A67B29">
        <w:tc>
          <w:tcPr>
            <w:tcW w:w="2694" w:type="dxa"/>
            <w:gridSpan w:val="2"/>
            <w:tcBorders>
              <w:left w:val="single" w:sz="4" w:space="0" w:color="auto"/>
            </w:tcBorders>
          </w:tcPr>
          <w:p w:rsidR="00A67B29" w:rsidRDefault="00A67B29">
            <w:pPr>
              <w:pStyle w:val="CRCoverPage"/>
              <w:spacing w:after="0"/>
              <w:rPr>
                <w:b/>
                <w:i/>
                <w:sz w:val="8"/>
                <w:szCs w:val="8"/>
              </w:rPr>
            </w:pPr>
          </w:p>
        </w:tc>
        <w:tc>
          <w:tcPr>
            <w:tcW w:w="6946" w:type="dxa"/>
            <w:gridSpan w:val="9"/>
            <w:tcBorders>
              <w:right w:val="single" w:sz="4" w:space="0" w:color="auto"/>
            </w:tcBorders>
          </w:tcPr>
          <w:p w:rsidR="00A67B29" w:rsidRDefault="00A67B29">
            <w:pPr>
              <w:pStyle w:val="CRCoverPage"/>
              <w:spacing w:after="0"/>
              <w:rPr>
                <w:sz w:val="8"/>
                <w:szCs w:val="8"/>
              </w:rPr>
            </w:pPr>
          </w:p>
        </w:tc>
      </w:tr>
      <w:tr w:rsidR="00A67B29">
        <w:tc>
          <w:tcPr>
            <w:tcW w:w="2694" w:type="dxa"/>
            <w:gridSpan w:val="2"/>
            <w:tcBorders>
              <w:left w:val="single" w:sz="4" w:space="0" w:color="auto"/>
            </w:tcBorders>
          </w:tcPr>
          <w:p w:rsidR="00A67B29" w:rsidRDefault="006632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67B29" w:rsidRDefault="0066320B">
            <w:pPr>
              <w:pStyle w:val="CRCoverPage"/>
              <w:spacing w:after="0"/>
              <w:ind w:left="100"/>
              <w:rPr>
                <w:lang w:eastAsia="zh-CN"/>
              </w:rPr>
            </w:pPr>
            <w:r>
              <w:rPr>
                <w:rFonts w:hint="eastAsia"/>
                <w:lang w:eastAsia="zh-CN"/>
              </w:rPr>
              <w:t>S</w:t>
            </w:r>
            <w:r>
              <w:rPr>
                <w:lang w:eastAsia="zh-CN"/>
              </w:rPr>
              <w:t xml:space="preserve">pecify the UE shall set the ARPSI bit to "ATSSS rules provisioning via 3GPP access connected to EPS supported if the UE supports the ATSSS rule provisioning over E-UTRAN connected to EPC, as specified in </w:t>
            </w:r>
            <w:r w:rsidR="00AB6D66">
              <w:t>TS 23.502</w:t>
            </w:r>
            <w:r w:rsidR="00AB6D66" w:rsidRPr="00923023">
              <w:t xml:space="preserve"> </w:t>
            </w:r>
            <w:r w:rsidR="00AB6D66">
              <w:t xml:space="preserve">clause </w:t>
            </w:r>
            <w:r w:rsidR="00027709">
              <w:t>4.22.2.3.2</w:t>
            </w:r>
            <w:r>
              <w:rPr>
                <w:lang w:eastAsia="zh-CN"/>
              </w:rPr>
              <w:t>.</w:t>
            </w:r>
          </w:p>
          <w:p w:rsidR="00A67B29" w:rsidRDefault="0066320B">
            <w:pPr>
              <w:pStyle w:val="CRCoverPage"/>
              <w:spacing w:after="0"/>
              <w:ind w:left="100"/>
              <w:rPr>
                <w:lang w:eastAsia="zh-CN"/>
              </w:rPr>
            </w:pPr>
            <w:r>
              <w:rPr>
                <w:lang w:eastAsia="zh-CN"/>
              </w:rPr>
              <w:t xml:space="preserve">In </w:t>
            </w:r>
            <w:r>
              <w:t>figure 6.1.6.2-1, d</w:t>
            </w:r>
            <w:r>
              <w:rPr>
                <w:lang w:eastAsia="zh-CN"/>
              </w:rPr>
              <w:t>efine bit 3 in octet</w:t>
            </w:r>
            <w:r>
              <w:rPr>
                <w:lang w:val="en-US" w:eastAsia="zh-CN"/>
              </w:rPr>
              <w:t> </w:t>
            </w:r>
            <w:r>
              <w:rPr>
                <w:lang w:eastAsia="zh-CN"/>
              </w:rPr>
              <w:t>2 for representing ATSSS rules provisioning support indicator (ARPSI)</w:t>
            </w:r>
            <w:r>
              <w:t xml:space="preserve"> in existing ATSSS request PCO parameter.</w:t>
            </w:r>
          </w:p>
        </w:tc>
      </w:tr>
      <w:tr w:rsidR="00A67B29">
        <w:tc>
          <w:tcPr>
            <w:tcW w:w="2694" w:type="dxa"/>
            <w:gridSpan w:val="2"/>
            <w:tcBorders>
              <w:left w:val="single" w:sz="4" w:space="0" w:color="auto"/>
            </w:tcBorders>
          </w:tcPr>
          <w:p w:rsidR="00A67B29" w:rsidRDefault="00A67B29">
            <w:pPr>
              <w:pStyle w:val="CRCoverPage"/>
              <w:spacing w:after="0"/>
              <w:rPr>
                <w:b/>
                <w:i/>
                <w:sz w:val="8"/>
                <w:szCs w:val="8"/>
              </w:rPr>
            </w:pPr>
          </w:p>
        </w:tc>
        <w:tc>
          <w:tcPr>
            <w:tcW w:w="6946" w:type="dxa"/>
            <w:gridSpan w:val="9"/>
            <w:tcBorders>
              <w:right w:val="single" w:sz="4" w:space="0" w:color="auto"/>
            </w:tcBorders>
          </w:tcPr>
          <w:p w:rsidR="00A67B29" w:rsidRDefault="00A67B29">
            <w:pPr>
              <w:pStyle w:val="CRCoverPage"/>
              <w:spacing w:after="0"/>
              <w:rPr>
                <w:sz w:val="8"/>
                <w:szCs w:val="8"/>
              </w:rPr>
            </w:pPr>
          </w:p>
        </w:tc>
      </w:tr>
      <w:tr w:rsidR="00A67B29">
        <w:tc>
          <w:tcPr>
            <w:tcW w:w="2694" w:type="dxa"/>
            <w:gridSpan w:val="2"/>
            <w:tcBorders>
              <w:left w:val="single" w:sz="4" w:space="0" w:color="auto"/>
              <w:bottom w:val="single" w:sz="4" w:space="0" w:color="auto"/>
            </w:tcBorders>
          </w:tcPr>
          <w:p w:rsidR="00A67B29" w:rsidRDefault="006632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67B29" w:rsidRDefault="0066320B">
            <w:pPr>
              <w:pStyle w:val="CRCoverPage"/>
              <w:spacing w:after="0"/>
              <w:ind w:left="100"/>
              <w:rPr>
                <w:lang w:eastAsia="zh-CN"/>
              </w:rPr>
            </w:pPr>
            <w:r>
              <w:rPr>
                <w:lang w:eastAsia="zh-CN"/>
              </w:rPr>
              <w:t>Stage</w:t>
            </w:r>
            <w:r>
              <w:rPr>
                <w:lang w:val="en-US" w:eastAsia="zh-CN"/>
              </w:rPr>
              <w:t> </w:t>
            </w:r>
            <w:r>
              <w:rPr>
                <w:lang w:eastAsia="zh-CN"/>
              </w:rPr>
              <w:t>2 requirement is not fulfilled.</w:t>
            </w:r>
          </w:p>
        </w:tc>
      </w:tr>
      <w:tr w:rsidR="00A67B29">
        <w:tc>
          <w:tcPr>
            <w:tcW w:w="2694" w:type="dxa"/>
            <w:gridSpan w:val="2"/>
          </w:tcPr>
          <w:p w:rsidR="00A67B29" w:rsidRDefault="00A67B29">
            <w:pPr>
              <w:pStyle w:val="CRCoverPage"/>
              <w:spacing w:after="0"/>
              <w:rPr>
                <w:b/>
                <w:i/>
                <w:sz w:val="8"/>
                <w:szCs w:val="8"/>
              </w:rPr>
            </w:pPr>
          </w:p>
        </w:tc>
        <w:tc>
          <w:tcPr>
            <w:tcW w:w="6946" w:type="dxa"/>
            <w:gridSpan w:val="9"/>
          </w:tcPr>
          <w:p w:rsidR="00A67B29" w:rsidRDefault="00A67B29">
            <w:pPr>
              <w:pStyle w:val="CRCoverPage"/>
              <w:spacing w:after="0"/>
              <w:rPr>
                <w:sz w:val="8"/>
                <w:szCs w:val="8"/>
              </w:rPr>
            </w:pPr>
          </w:p>
        </w:tc>
      </w:tr>
      <w:tr w:rsidR="00A67B29">
        <w:tc>
          <w:tcPr>
            <w:tcW w:w="2694" w:type="dxa"/>
            <w:gridSpan w:val="2"/>
            <w:tcBorders>
              <w:top w:val="single" w:sz="4" w:space="0" w:color="auto"/>
              <w:left w:val="single" w:sz="4" w:space="0" w:color="auto"/>
            </w:tcBorders>
          </w:tcPr>
          <w:p w:rsidR="00A67B29" w:rsidRDefault="006632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67B29" w:rsidRDefault="0066320B">
            <w:pPr>
              <w:pStyle w:val="CRCoverPage"/>
              <w:spacing w:after="0"/>
              <w:ind w:left="100"/>
              <w:rPr>
                <w:lang w:eastAsia="zh-CN"/>
              </w:rPr>
            </w:pPr>
            <w:r>
              <w:rPr>
                <w:rFonts w:hint="eastAsia"/>
                <w:lang w:eastAsia="zh-CN"/>
              </w:rPr>
              <w:t>5</w:t>
            </w:r>
            <w:r>
              <w:rPr>
                <w:lang w:eastAsia="zh-CN"/>
              </w:rPr>
              <w:t>.3.1, 6.1.6.2</w:t>
            </w:r>
          </w:p>
        </w:tc>
      </w:tr>
      <w:tr w:rsidR="00A67B29">
        <w:tc>
          <w:tcPr>
            <w:tcW w:w="2694" w:type="dxa"/>
            <w:gridSpan w:val="2"/>
            <w:tcBorders>
              <w:left w:val="single" w:sz="4" w:space="0" w:color="auto"/>
            </w:tcBorders>
          </w:tcPr>
          <w:p w:rsidR="00A67B29" w:rsidRDefault="00A67B29">
            <w:pPr>
              <w:pStyle w:val="CRCoverPage"/>
              <w:spacing w:after="0"/>
              <w:rPr>
                <w:b/>
                <w:i/>
                <w:sz w:val="8"/>
                <w:szCs w:val="8"/>
              </w:rPr>
            </w:pPr>
          </w:p>
        </w:tc>
        <w:tc>
          <w:tcPr>
            <w:tcW w:w="6946" w:type="dxa"/>
            <w:gridSpan w:val="9"/>
            <w:tcBorders>
              <w:right w:val="single" w:sz="4" w:space="0" w:color="auto"/>
            </w:tcBorders>
          </w:tcPr>
          <w:p w:rsidR="00A67B29" w:rsidRDefault="00A67B29">
            <w:pPr>
              <w:pStyle w:val="CRCoverPage"/>
              <w:spacing w:after="0"/>
              <w:rPr>
                <w:sz w:val="8"/>
                <w:szCs w:val="8"/>
              </w:rPr>
            </w:pPr>
          </w:p>
        </w:tc>
      </w:tr>
      <w:tr w:rsidR="00A67B29">
        <w:tc>
          <w:tcPr>
            <w:tcW w:w="2694" w:type="dxa"/>
            <w:gridSpan w:val="2"/>
            <w:tcBorders>
              <w:left w:val="single" w:sz="4" w:space="0" w:color="auto"/>
            </w:tcBorders>
          </w:tcPr>
          <w:p w:rsidR="00A67B29" w:rsidRDefault="00A67B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67B29" w:rsidRDefault="006632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7B29" w:rsidRDefault="0066320B">
            <w:pPr>
              <w:pStyle w:val="CRCoverPage"/>
              <w:spacing w:after="0"/>
              <w:jc w:val="center"/>
              <w:rPr>
                <w:b/>
                <w:caps/>
              </w:rPr>
            </w:pPr>
            <w:r>
              <w:rPr>
                <w:b/>
                <w:caps/>
              </w:rPr>
              <w:t>N</w:t>
            </w:r>
          </w:p>
        </w:tc>
        <w:tc>
          <w:tcPr>
            <w:tcW w:w="2977" w:type="dxa"/>
            <w:gridSpan w:val="4"/>
          </w:tcPr>
          <w:p w:rsidR="00A67B29" w:rsidRDefault="00A67B29">
            <w:pPr>
              <w:pStyle w:val="CRCoverPage"/>
              <w:tabs>
                <w:tab w:val="right" w:pos="2893"/>
              </w:tabs>
              <w:spacing w:after="0"/>
            </w:pPr>
          </w:p>
        </w:tc>
        <w:tc>
          <w:tcPr>
            <w:tcW w:w="3401" w:type="dxa"/>
            <w:gridSpan w:val="3"/>
            <w:tcBorders>
              <w:right w:val="single" w:sz="4" w:space="0" w:color="auto"/>
            </w:tcBorders>
            <w:shd w:val="clear" w:color="FFFF00" w:fill="auto"/>
          </w:tcPr>
          <w:p w:rsidR="00A67B29" w:rsidRDefault="00A67B29">
            <w:pPr>
              <w:pStyle w:val="CRCoverPage"/>
              <w:spacing w:after="0"/>
              <w:ind w:left="99"/>
            </w:pPr>
          </w:p>
        </w:tc>
      </w:tr>
      <w:tr w:rsidR="00A67B29">
        <w:tc>
          <w:tcPr>
            <w:tcW w:w="2694" w:type="dxa"/>
            <w:gridSpan w:val="2"/>
            <w:tcBorders>
              <w:left w:val="single" w:sz="4" w:space="0" w:color="auto"/>
            </w:tcBorders>
          </w:tcPr>
          <w:p w:rsidR="00A67B29" w:rsidRDefault="006632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67B29" w:rsidRDefault="00A67B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7B29" w:rsidRDefault="0066320B">
            <w:pPr>
              <w:pStyle w:val="CRCoverPage"/>
              <w:spacing w:after="0"/>
              <w:jc w:val="center"/>
              <w:rPr>
                <w:b/>
                <w:caps/>
                <w:lang w:eastAsia="zh-CN"/>
              </w:rPr>
            </w:pPr>
            <w:r>
              <w:rPr>
                <w:rFonts w:hint="eastAsia"/>
                <w:b/>
                <w:caps/>
                <w:lang w:eastAsia="zh-CN"/>
              </w:rPr>
              <w:t>X</w:t>
            </w:r>
          </w:p>
        </w:tc>
        <w:tc>
          <w:tcPr>
            <w:tcW w:w="2977" w:type="dxa"/>
            <w:gridSpan w:val="4"/>
          </w:tcPr>
          <w:p w:rsidR="00A67B29" w:rsidRDefault="006632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67B29" w:rsidRDefault="0066320B">
            <w:pPr>
              <w:pStyle w:val="CRCoverPage"/>
              <w:spacing w:after="0"/>
              <w:ind w:left="99"/>
            </w:pPr>
            <w:r>
              <w:t xml:space="preserve">TS/TR ... CR ... </w:t>
            </w:r>
          </w:p>
        </w:tc>
      </w:tr>
      <w:tr w:rsidR="00A67B29">
        <w:tc>
          <w:tcPr>
            <w:tcW w:w="2694" w:type="dxa"/>
            <w:gridSpan w:val="2"/>
            <w:tcBorders>
              <w:left w:val="single" w:sz="4" w:space="0" w:color="auto"/>
            </w:tcBorders>
          </w:tcPr>
          <w:p w:rsidR="00A67B29" w:rsidRDefault="006632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67B29" w:rsidRDefault="00A67B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7B29" w:rsidRDefault="0066320B">
            <w:pPr>
              <w:pStyle w:val="CRCoverPage"/>
              <w:spacing w:after="0"/>
              <w:jc w:val="center"/>
              <w:rPr>
                <w:b/>
                <w:caps/>
                <w:lang w:eastAsia="zh-CN"/>
              </w:rPr>
            </w:pPr>
            <w:r>
              <w:rPr>
                <w:rFonts w:hint="eastAsia"/>
                <w:b/>
                <w:caps/>
                <w:lang w:eastAsia="zh-CN"/>
              </w:rPr>
              <w:t>X</w:t>
            </w:r>
          </w:p>
        </w:tc>
        <w:tc>
          <w:tcPr>
            <w:tcW w:w="2977" w:type="dxa"/>
            <w:gridSpan w:val="4"/>
          </w:tcPr>
          <w:p w:rsidR="00A67B29" w:rsidRDefault="0066320B">
            <w:pPr>
              <w:pStyle w:val="CRCoverPage"/>
              <w:spacing w:after="0"/>
            </w:pPr>
            <w:r>
              <w:t xml:space="preserve"> Test specifications</w:t>
            </w:r>
          </w:p>
        </w:tc>
        <w:tc>
          <w:tcPr>
            <w:tcW w:w="3401" w:type="dxa"/>
            <w:gridSpan w:val="3"/>
            <w:tcBorders>
              <w:right w:val="single" w:sz="4" w:space="0" w:color="auto"/>
            </w:tcBorders>
            <w:shd w:val="pct30" w:color="FFFF00" w:fill="auto"/>
          </w:tcPr>
          <w:p w:rsidR="00A67B29" w:rsidRDefault="0066320B">
            <w:pPr>
              <w:pStyle w:val="CRCoverPage"/>
              <w:spacing w:after="0"/>
              <w:ind w:left="99"/>
            </w:pPr>
            <w:r>
              <w:t xml:space="preserve">TS/TR ... CR ... </w:t>
            </w:r>
          </w:p>
        </w:tc>
      </w:tr>
      <w:tr w:rsidR="00A67B29">
        <w:tc>
          <w:tcPr>
            <w:tcW w:w="2694" w:type="dxa"/>
            <w:gridSpan w:val="2"/>
            <w:tcBorders>
              <w:left w:val="single" w:sz="4" w:space="0" w:color="auto"/>
            </w:tcBorders>
          </w:tcPr>
          <w:p w:rsidR="00A67B29" w:rsidRDefault="006632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67B29" w:rsidRDefault="00A67B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7B29" w:rsidRDefault="0066320B">
            <w:pPr>
              <w:pStyle w:val="CRCoverPage"/>
              <w:spacing w:after="0"/>
              <w:jc w:val="center"/>
              <w:rPr>
                <w:b/>
                <w:caps/>
                <w:lang w:eastAsia="zh-CN"/>
              </w:rPr>
            </w:pPr>
            <w:r>
              <w:rPr>
                <w:rFonts w:hint="eastAsia"/>
                <w:b/>
                <w:caps/>
                <w:lang w:eastAsia="zh-CN"/>
              </w:rPr>
              <w:t>X</w:t>
            </w:r>
          </w:p>
        </w:tc>
        <w:tc>
          <w:tcPr>
            <w:tcW w:w="2977" w:type="dxa"/>
            <w:gridSpan w:val="4"/>
          </w:tcPr>
          <w:p w:rsidR="00A67B29" w:rsidRDefault="0066320B">
            <w:pPr>
              <w:pStyle w:val="CRCoverPage"/>
              <w:spacing w:after="0"/>
            </w:pPr>
            <w:r>
              <w:t xml:space="preserve"> O&amp;M Specifications</w:t>
            </w:r>
          </w:p>
        </w:tc>
        <w:tc>
          <w:tcPr>
            <w:tcW w:w="3401" w:type="dxa"/>
            <w:gridSpan w:val="3"/>
            <w:tcBorders>
              <w:right w:val="single" w:sz="4" w:space="0" w:color="auto"/>
            </w:tcBorders>
            <w:shd w:val="pct30" w:color="FFFF00" w:fill="auto"/>
          </w:tcPr>
          <w:p w:rsidR="00A67B29" w:rsidRDefault="0066320B">
            <w:pPr>
              <w:pStyle w:val="CRCoverPage"/>
              <w:spacing w:after="0"/>
              <w:ind w:left="99"/>
            </w:pPr>
            <w:r>
              <w:t xml:space="preserve">TS/TR ... CR ... </w:t>
            </w:r>
          </w:p>
        </w:tc>
      </w:tr>
      <w:tr w:rsidR="00A67B29">
        <w:tc>
          <w:tcPr>
            <w:tcW w:w="2694" w:type="dxa"/>
            <w:gridSpan w:val="2"/>
            <w:tcBorders>
              <w:left w:val="single" w:sz="4" w:space="0" w:color="auto"/>
            </w:tcBorders>
          </w:tcPr>
          <w:p w:rsidR="00A67B29" w:rsidRDefault="00A67B29">
            <w:pPr>
              <w:pStyle w:val="CRCoverPage"/>
              <w:spacing w:after="0"/>
              <w:rPr>
                <w:b/>
                <w:i/>
              </w:rPr>
            </w:pPr>
          </w:p>
        </w:tc>
        <w:tc>
          <w:tcPr>
            <w:tcW w:w="6946" w:type="dxa"/>
            <w:gridSpan w:val="9"/>
            <w:tcBorders>
              <w:right w:val="single" w:sz="4" w:space="0" w:color="auto"/>
            </w:tcBorders>
          </w:tcPr>
          <w:p w:rsidR="00A67B29" w:rsidRDefault="00A67B29">
            <w:pPr>
              <w:pStyle w:val="CRCoverPage"/>
              <w:spacing w:after="0"/>
            </w:pPr>
          </w:p>
        </w:tc>
      </w:tr>
      <w:tr w:rsidR="00A67B29" w:rsidRPr="00824E4C">
        <w:tc>
          <w:tcPr>
            <w:tcW w:w="2694" w:type="dxa"/>
            <w:gridSpan w:val="2"/>
            <w:tcBorders>
              <w:left w:val="single" w:sz="4" w:space="0" w:color="auto"/>
              <w:bottom w:val="single" w:sz="4" w:space="0" w:color="auto"/>
            </w:tcBorders>
          </w:tcPr>
          <w:p w:rsidR="00A67B29" w:rsidRDefault="006632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67B29" w:rsidRDefault="0066320B" w:rsidP="00325144">
            <w:pPr>
              <w:pStyle w:val="CRCoverPage"/>
              <w:spacing w:after="0"/>
              <w:ind w:left="100"/>
              <w:rPr>
                <w:lang w:eastAsia="zh-CN"/>
              </w:rPr>
            </w:pPr>
            <w:r>
              <w:rPr>
                <w:rFonts w:hint="eastAsia"/>
                <w:lang w:eastAsia="zh-CN"/>
              </w:rPr>
              <w:t>I</w:t>
            </w:r>
            <w:r>
              <w:rPr>
                <w:lang w:eastAsia="zh-CN"/>
              </w:rPr>
              <w:t>n f</w:t>
            </w:r>
            <w:r>
              <w:t>igure 6.1.6.2-1, octet 2</w:t>
            </w:r>
            <w:r w:rsidR="00325144">
              <w:t xml:space="preserve"> – n are</w:t>
            </w:r>
            <w:r>
              <w:t xml:space="preserve"> added due to support for individual ATSSS steering functionalities in TS 24.193 CR </w:t>
            </w:r>
            <w:r>
              <w:rPr>
                <w:rFonts w:hint="eastAsia"/>
                <w:lang w:val="en-US" w:eastAsia="zh-CN"/>
              </w:rPr>
              <w:t>0201</w:t>
            </w:r>
            <w:r>
              <w:t>.</w:t>
            </w:r>
            <w:r w:rsidR="00824E4C">
              <w:t xml:space="preserve"> Propose to</w:t>
            </w:r>
            <w:r w:rsidR="0006283A">
              <w:t xml:space="preserve"> </w:t>
            </w:r>
            <w:r w:rsidR="00824E4C" w:rsidRPr="00824E4C">
              <w:t xml:space="preserve">incorporate </w:t>
            </w:r>
            <w:r w:rsidR="00824E4C">
              <w:t xml:space="preserve">this CR </w:t>
            </w:r>
            <w:r w:rsidR="00824E4C" w:rsidRPr="00824E4C">
              <w:t xml:space="preserve">into </w:t>
            </w:r>
            <w:r w:rsidR="00824E4C">
              <w:t>TS</w:t>
            </w:r>
            <w:r w:rsidR="00824E4C">
              <w:rPr>
                <w:rFonts w:ascii="Cambria" w:eastAsia="Cambria" w:hAnsi="Cambria"/>
              </w:rPr>
              <w:t> </w:t>
            </w:r>
            <w:r w:rsidR="00824E4C">
              <w:t>24.193</w:t>
            </w:r>
            <w:r w:rsidR="00824E4C" w:rsidRPr="00824E4C">
              <w:t xml:space="preserve"> prior to </w:t>
            </w:r>
            <w:r w:rsidR="00824E4C">
              <w:t xml:space="preserve">the </w:t>
            </w:r>
            <w:r w:rsidR="0006283A">
              <w:t>TS 24.193</w:t>
            </w:r>
            <w:r w:rsidR="000E7FDB">
              <w:rPr>
                <w:rFonts w:ascii="Cambria" w:eastAsia="Cambria" w:hAnsi="Cambria"/>
              </w:rPr>
              <w:t> </w:t>
            </w:r>
            <w:r w:rsidR="0006283A">
              <w:t>CR 0201</w:t>
            </w:r>
            <w:r w:rsidR="00824E4C">
              <w:t xml:space="preserve"> when implementing the new version of the specification.</w:t>
            </w:r>
          </w:p>
        </w:tc>
      </w:tr>
      <w:tr w:rsidR="00A67B29">
        <w:tc>
          <w:tcPr>
            <w:tcW w:w="2694" w:type="dxa"/>
            <w:gridSpan w:val="2"/>
            <w:tcBorders>
              <w:top w:val="single" w:sz="4" w:space="0" w:color="auto"/>
              <w:bottom w:val="single" w:sz="4" w:space="0" w:color="auto"/>
            </w:tcBorders>
          </w:tcPr>
          <w:p w:rsidR="00A67B29" w:rsidRDefault="00A67B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67B29" w:rsidRDefault="00A67B29">
            <w:pPr>
              <w:pStyle w:val="CRCoverPage"/>
              <w:spacing w:after="0"/>
              <w:ind w:left="100"/>
              <w:rPr>
                <w:sz w:val="8"/>
                <w:szCs w:val="8"/>
              </w:rPr>
            </w:pPr>
          </w:p>
        </w:tc>
      </w:tr>
      <w:tr w:rsidR="00A67B29">
        <w:tc>
          <w:tcPr>
            <w:tcW w:w="2694" w:type="dxa"/>
            <w:gridSpan w:val="2"/>
            <w:tcBorders>
              <w:top w:val="single" w:sz="4" w:space="0" w:color="auto"/>
              <w:left w:val="single" w:sz="4" w:space="0" w:color="auto"/>
              <w:bottom w:val="single" w:sz="4" w:space="0" w:color="auto"/>
            </w:tcBorders>
          </w:tcPr>
          <w:p w:rsidR="00A67B29" w:rsidRDefault="006632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7B29" w:rsidRDefault="00A67B29">
            <w:pPr>
              <w:pStyle w:val="CRCoverPage"/>
              <w:spacing w:after="0"/>
              <w:ind w:left="100"/>
            </w:pPr>
          </w:p>
        </w:tc>
      </w:tr>
    </w:tbl>
    <w:p w:rsidR="00A67B29" w:rsidRDefault="00A67B29">
      <w:pPr>
        <w:pStyle w:val="CRCoverPage"/>
        <w:spacing w:after="0"/>
        <w:rPr>
          <w:sz w:val="8"/>
          <w:szCs w:val="8"/>
        </w:rPr>
      </w:pPr>
    </w:p>
    <w:p w:rsidR="00A67B29" w:rsidRDefault="00A67B29">
      <w:pPr>
        <w:sectPr w:rsidR="00A67B29">
          <w:headerReference w:type="even" r:id="rId11"/>
          <w:footnotePr>
            <w:numRestart w:val="eachSect"/>
          </w:footnotePr>
          <w:pgSz w:w="11907" w:h="16840"/>
          <w:pgMar w:top="1418" w:right="1134" w:bottom="1134" w:left="1134" w:header="680" w:footer="567" w:gutter="0"/>
          <w:cols w:space="720"/>
        </w:sectPr>
      </w:pPr>
    </w:p>
    <w:p w:rsidR="00A67B29" w:rsidRDefault="00663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A67B29" w:rsidRDefault="0066320B">
      <w:pPr>
        <w:pStyle w:val="3"/>
      </w:pPr>
      <w:bookmarkStart w:id="2" w:name="_Toc193383228"/>
      <w:r>
        <w:rPr>
          <w:lang w:eastAsia="zh-CN"/>
        </w:rPr>
        <w:t>5.3.1</w:t>
      </w:r>
      <w:r>
        <w:rPr>
          <w:lang w:eastAsia="zh-CN"/>
        </w:rPr>
        <w:tab/>
        <w:t xml:space="preserve">UE </w:t>
      </w:r>
      <w:r>
        <w:t>establishing a PDN connection over E-UTRAN connected to EPC as a user-plane resource of an MA PDU session to be established</w:t>
      </w:r>
      <w:bookmarkEnd w:id="2"/>
    </w:p>
    <w:p w:rsidR="00A67B29" w:rsidRDefault="0066320B">
      <w:r>
        <w:t xml:space="preserve">In order to establish a PDN connection over E-UTRAN connected to EPC as a user-plane resource of an MA PDU session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rsidR="00A67B29" w:rsidRDefault="0066320B">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rsidR="00A67B29" w:rsidRDefault="0066320B">
      <w:pPr>
        <w:pStyle w:val="B1"/>
      </w:pPr>
      <w:r>
        <w:t>a)</w:t>
      </w:r>
      <w:r>
        <w:tab/>
        <w:t>the UE shall set the request type to "initial request" as specified in 3GPP TS 24.301 [10];</w:t>
      </w:r>
    </w:p>
    <w:p w:rsidR="00A67B29" w:rsidRDefault="0066320B">
      <w:pPr>
        <w:pStyle w:val="NO"/>
      </w:pPr>
      <w:r>
        <w:t>NOTE 1:</w:t>
      </w:r>
      <w:r>
        <w:tab/>
        <w:t>According to 3GPP TS 24.301 [10], a newly generated PDU session ID is included in the protocol configuration options IE or the extended protocol configuration options IE of the PDN CONNECTIVITY REQUEST message with the request type "initial request".</w:t>
      </w:r>
    </w:p>
    <w:p w:rsidR="00A67B29" w:rsidRDefault="0066320B">
      <w:pPr>
        <w:pStyle w:val="B1"/>
      </w:pPr>
      <w:r>
        <w:t>b)</w:t>
      </w:r>
      <w:r>
        <w:tab/>
        <w:t xml:space="preserve">the UE shall set the PDN Type IE to </w:t>
      </w:r>
      <w:r>
        <w:rPr>
          <w:lang w:val="en-US"/>
        </w:rPr>
        <w:t>"IPv4", "IPv6", "IPv4v6" or "Ethernet"</w:t>
      </w:r>
      <w:r>
        <w:t>; and</w:t>
      </w:r>
    </w:p>
    <w:p w:rsidR="00A67B29" w:rsidRDefault="0066320B">
      <w:pPr>
        <w:pStyle w:val="B1"/>
      </w:pPr>
      <w:r>
        <w:t>c)</w:t>
      </w:r>
      <w:r>
        <w:tab/>
        <w:t>in the protocol configuration options or extended protocol configuration options IE of the PDN CONNECTIVITY REQUEST message, the UE shall include the ATSSS request PCO parameter</w:t>
      </w:r>
      <w:ins w:id="3" w:author="ZHOU" w:date="2025-03-21T14:27:00Z">
        <w:r>
          <w:t xml:space="preserve"> as defined in clause 6.1.6.2</w:t>
        </w:r>
      </w:ins>
      <w:r>
        <w:t>. In the ATSSS request PCO parameter:</w:t>
      </w:r>
    </w:p>
    <w:p w:rsidR="00A67B29" w:rsidRDefault="0066320B">
      <w:pPr>
        <w:pStyle w:val="B2"/>
      </w:pPr>
      <w:r>
        <w:t>1)</w:t>
      </w:r>
      <w:r>
        <w:tab/>
        <w:t xml:space="preserve">if the UE supports ATSSS Low-Layer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 xml:space="preserve"> </w:t>
      </w:r>
      <w:r>
        <w:t>Low-Layer functionality) as specified in clause 5.32.6 of 3GPP TS 23.501 [2], the UE shall set the ATSSS-ST field to "ATSSS Low-Layer functionality with any steering mode allowed for ATSSS-LL supported";</w:t>
      </w:r>
    </w:p>
    <w:p w:rsidR="00A67B29" w:rsidRDefault="0066320B">
      <w:pPr>
        <w:pStyle w:val="NO"/>
      </w:pPr>
      <w:r>
        <w:t>NOTE</w:t>
      </w:r>
      <w:r>
        <w:rPr>
          <w:lang w:val="en-US"/>
        </w:rPr>
        <w:t> 2</w:t>
      </w:r>
      <w:r>
        <w:t>:</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rsidR="00A67B29" w:rsidRDefault="0066320B">
      <w:pPr>
        <w:pStyle w:val="B2"/>
      </w:pPr>
      <w:r>
        <w:t>2)</w:t>
      </w:r>
      <w:r>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rsidR="00A67B29" w:rsidRDefault="0066320B">
      <w:pPr>
        <w:pStyle w:val="B2"/>
      </w:pPr>
      <w:r>
        <w:t>3)</w:t>
      </w:r>
      <w:r>
        <w:tab/>
        <w:t xml:space="preserve">if the UE supports MPTCP functionality with any steering mode and ATSSS-LL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-LL</w:t>
      </w:r>
      <w:r>
        <w:t>) as specified in clause 5.32.6 of 3GPP TS 23.501 [2], the UE shall set the ATSSS-ST field to "MPTCP functionality with any steering mode and ATSSS-LL functionality with any steering mode allowed for ATSSS-LL supported";</w:t>
      </w:r>
    </w:p>
    <w:p w:rsidR="00A67B29" w:rsidRDefault="0066320B">
      <w:pPr>
        <w:pStyle w:val="B2"/>
      </w:pPr>
      <w:r>
        <w:t>4)</w:t>
      </w:r>
      <w:r>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rsidR="00A67B29" w:rsidRDefault="0066320B">
      <w:pPr>
        <w:pStyle w:val="B2"/>
      </w:pPr>
      <w:r>
        <w:t>5)</w:t>
      </w:r>
      <w:r>
        <w:tab/>
        <w:t>if the UE supports MPQUIC functionality with any steering mode and ATSSS-LL functionality with any steering mode (i.e., any steering mode allowed for ATSSS Low-Layer functionality) as specified in clause 5.32.6 of 3GPP TS 23.501 [2], the UE shall set the ATSSS-ST field to "MPQUIC functionality with any steering mode and ATSSS-LL functionality with any steering mode allowed for ATSSS-LL supported";</w:t>
      </w:r>
    </w:p>
    <w:p w:rsidR="00A67B29" w:rsidRDefault="0066320B">
      <w:pPr>
        <w:pStyle w:val="B2"/>
      </w:pPr>
      <w:r>
        <w:t>6)</w:t>
      </w:r>
      <w:r>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w:t>
      </w:r>
      <w:del w:id="4" w:author="ZHOU" w:date="2025-03-21T14:59:00Z">
        <w:r>
          <w:delText xml:space="preserve"> or</w:delText>
        </w:r>
      </w:del>
    </w:p>
    <w:p w:rsidR="00A67B29" w:rsidRDefault="0066320B">
      <w:pPr>
        <w:pStyle w:val="B2"/>
        <w:rPr>
          <w:ins w:id="5" w:author="ZHOU" w:date="2025-03-21T15:03:00Z"/>
        </w:rPr>
      </w:pPr>
      <w:r>
        <w:t>7)</w:t>
      </w:r>
      <w:r>
        <w:tab/>
        <w:t>if the UE supports MPTCP functionality with any steering mode, MPQUIC functionality with any steering mode and ATSSS-LL functionality with any steering mode (i.e., any steering mode allowed for ATSSS Low-</w:t>
      </w:r>
      <w:r>
        <w:lastRenderedPageBreak/>
        <w:t>Layer functionality) as specified in clause 5.32.6 of 3GPP TS 23.501 [2], the UE shall set the ATSSS-ST field to "MPTCP functionality with any steering mode, MPQUIC functionality with any steering mode and ATSSS-LL functionality with any steering mode allowed for ATSSS-LL supported"</w:t>
      </w:r>
      <w:ins w:id="6" w:author="ZHOU" w:date="2025-03-21T15:03:00Z">
        <w:r>
          <w:t>; or</w:t>
        </w:r>
      </w:ins>
    </w:p>
    <w:p w:rsidR="00A67B29" w:rsidRDefault="0066320B">
      <w:pPr>
        <w:pStyle w:val="B2"/>
      </w:pPr>
      <w:ins w:id="7" w:author="ZHOU" w:date="2025-03-21T15:03:00Z">
        <w:r>
          <w:t>x)</w:t>
        </w:r>
        <w:r>
          <w:tab/>
        </w:r>
      </w:ins>
      <w:ins w:id="8" w:author="ZHOU" w:date="2025-03-21T15:04:00Z">
        <w:r>
          <w:t xml:space="preserve">if the UE supports </w:t>
        </w:r>
        <w:r>
          <w:rPr>
            <w:rFonts w:eastAsia="等线"/>
            <w:lang w:eastAsia="en-GB"/>
          </w:rPr>
          <w:t xml:space="preserve">the ATSSS rule provisioning over </w:t>
        </w:r>
        <w:r>
          <w:t>E-UTRAN connected to EPC, as specified in clause </w:t>
        </w:r>
      </w:ins>
      <w:ins w:id="9" w:author="ZHOUr1" w:date="2025-04-08T11:45:00Z">
        <w:r w:rsidR="008B1BBD" w:rsidRPr="008B1BBD">
          <w:t>4.22.2.3.2</w:t>
        </w:r>
      </w:ins>
      <w:ins w:id="10" w:author="ZHOU" w:date="2025-03-21T15:04:00Z">
        <w:r>
          <w:t xml:space="preserve"> of 3GPP TS 23.50</w:t>
        </w:r>
      </w:ins>
      <w:ins w:id="11" w:author="ZHOU [2]" w:date="2025-04-07T11:24:00Z">
        <w:r w:rsidR="00BA17FF">
          <w:t>2</w:t>
        </w:r>
      </w:ins>
      <w:ins w:id="12" w:author="ZHOU" w:date="2025-03-21T15:04:00Z">
        <w:r>
          <w:t> [</w:t>
        </w:r>
      </w:ins>
      <w:ins w:id="13" w:author="ZHOUr1" w:date="2025-04-08T11:46:00Z">
        <w:r w:rsidR="00485974">
          <w:t>3</w:t>
        </w:r>
      </w:ins>
      <w:ins w:id="14" w:author="ZHOU" w:date="2025-03-21T15:04:00Z">
        <w:r>
          <w:t xml:space="preserve">], the UE shall set the </w:t>
        </w:r>
        <w:r>
          <w:rPr>
            <w:lang w:eastAsia="zh-CN"/>
          </w:rPr>
          <w:t>ARPSI bit</w:t>
        </w:r>
        <w:r>
          <w:t xml:space="preserve"> to "</w:t>
        </w:r>
        <w:r>
          <w:rPr>
            <w:rFonts w:hint="eastAsia"/>
            <w:lang w:eastAsia="zh-CN"/>
          </w:rPr>
          <w:t>A</w:t>
        </w:r>
        <w:r>
          <w:rPr>
            <w:lang w:eastAsia="zh-CN"/>
          </w:rPr>
          <w:t>TSSS rules provisioning via 3GPP access connected to EPS supported</w:t>
        </w:r>
        <w:r>
          <w:t>"</w:t>
        </w:r>
      </w:ins>
      <w:r>
        <w:t>.</w:t>
      </w:r>
    </w:p>
    <w:p w:rsidR="00A67B29" w:rsidRDefault="0066320B">
      <w:pPr>
        <w:tabs>
          <w:tab w:val="left" w:pos="284"/>
        </w:tabs>
      </w:pPr>
      <w:r>
        <w:t>U</w:t>
      </w:r>
      <w:r>
        <w:rPr>
          <w:rFonts w:hint="eastAsia"/>
        </w:rPr>
        <w:t xml:space="preserve">pon receipt of </w:t>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the </w:t>
      </w:r>
      <w:r>
        <w:t xml:space="preserve">ACTIVATE DEFAULT EPS BEARER CONTEXT REQUEST </w:t>
      </w:r>
      <w:r>
        <w:rPr>
          <w:lang w:val="en-US"/>
        </w:rPr>
        <w:t xml:space="preserve">message </w:t>
      </w:r>
      <w:r>
        <w:t xml:space="preserve">containing the extended </w:t>
      </w:r>
      <w:r>
        <w:rPr>
          <w:lang w:val="en-US"/>
        </w:rPr>
        <w:t xml:space="preserve">protocol configuration options IE with the </w:t>
      </w:r>
      <w:r>
        <w:t>ATSSS response with the length of two octets PCO parameter</w:t>
      </w:r>
      <w:ins w:id="15" w:author="ZHOU" w:date="2025-03-21T15:05:00Z">
        <w:r>
          <w:t xml:space="preserve"> as defined in clause 6.1.6.3</w:t>
        </w:r>
      </w:ins>
      <w:r>
        <w:t>:</w:t>
      </w:r>
    </w:p>
    <w:p w:rsidR="00A67B29" w:rsidRDefault="0066320B">
      <w:pPr>
        <w:pStyle w:val="B1"/>
      </w:pPr>
      <w:r>
        <w:t>a)</w:t>
      </w:r>
      <w:r>
        <w:tab/>
        <w:t>the UE shall consider that the MA PDU session is established based on parameters from the default EPS bearer context of the PDN connection, as follow</w:t>
      </w:r>
      <w:bookmarkStart w:id="16" w:name="_GoBack"/>
      <w:bookmarkEnd w:id="16"/>
      <w:r>
        <w:t>s:</w:t>
      </w:r>
    </w:p>
    <w:p w:rsidR="00A67B29" w:rsidRDefault="0066320B">
      <w:pPr>
        <w:pStyle w:val="B2"/>
      </w:pPr>
      <w:r>
        <w:t>1)</w:t>
      </w:r>
      <w:r>
        <w:tab/>
        <w:t>the PDN type of the default EPS bearer context shall be mapped to the PDU session type of the MA PDU session as follows:</w:t>
      </w:r>
    </w:p>
    <w:p w:rsidR="00A67B29" w:rsidRDefault="0066320B">
      <w:pPr>
        <w:pStyle w:val="B3"/>
      </w:pPr>
      <w:proofErr w:type="spellStart"/>
      <w:r>
        <w:t>i</w:t>
      </w:r>
      <w:proofErr w:type="spellEnd"/>
      <w:r>
        <w:t>)</w:t>
      </w:r>
      <w:r>
        <w:tab/>
        <w:t>if the PDN type is "IPv4", the PDU session type is set to "IPv4";</w:t>
      </w:r>
    </w:p>
    <w:p w:rsidR="00A67B29" w:rsidRDefault="0066320B">
      <w:pPr>
        <w:pStyle w:val="B3"/>
      </w:pPr>
      <w:r>
        <w:t>ii)</w:t>
      </w:r>
      <w:r>
        <w:tab/>
        <w:t>if the PDN type is "IPv6", the PDU session type is set to "IPv6";</w:t>
      </w:r>
    </w:p>
    <w:p w:rsidR="00A67B29" w:rsidRDefault="0066320B">
      <w:pPr>
        <w:pStyle w:val="B3"/>
      </w:pPr>
      <w:r>
        <w:t>iii)</w:t>
      </w:r>
      <w:r>
        <w:tab/>
        <w:t>if the PDN type is "IPv4v6", the PDU session type is set to "IPv4v6"; or</w:t>
      </w:r>
    </w:p>
    <w:p w:rsidR="00A67B29" w:rsidRDefault="0066320B">
      <w:pPr>
        <w:pStyle w:val="B3"/>
      </w:pPr>
      <w:r>
        <w:t>iv)</w:t>
      </w:r>
      <w:r>
        <w:tab/>
        <w:t>if the PDN type is "Ethernet", the PDU session type is set to "Ethernet";</w:t>
      </w:r>
    </w:p>
    <w:p w:rsidR="00A67B29" w:rsidRDefault="0066320B">
      <w:pPr>
        <w:pStyle w:val="B2"/>
      </w:pPr>
      <w:r>
        <w:t>2)</w:t>
      </w:r>
      <w:r>
        <w:tab/>
        <w:t>the PDN address of the default EPS bearer context shall be mapped to PDU address of the MA PDU session;</w:t>
      </w:r>
    </w:p>
    <w:p w:rsidR="00A67B29" w:rsidRDefault="0066320B">
      <w:pPr>
        <w:pStyle w:val="B2"/>
      </w:pPr>
      <w:r>
        <w:t>3)</w:t>
      </w:r>
      <w:r>
        <w:tab/>
        <w:t>the APN of the default EPS bearer context shall be mapped to the DNN of the MA PDU session;</w:t>
      </w:r>
    </w:p>
    <w:p w:rsidR="00A67B29" w:rsidRDefault="0066320B">
      <w:pPr>
        <w:pStyle w:val="B2"/>
      </w:pPr>
      <w:r>
        <w:t>4)</w:t>
      </w:r>
      <w:r>
        <w:tab/>
        <w:t>the PDU session identity of the MA PDU session shall be set to the PDU session identity included by the UE in the Protocol configuration options IE or Extended protocol configuration options IE in the PDN CONNECTIVITY REQUEST message;</w:t>
      </w:r>
    </w:p>
    <w:p w:rsidR="00A67B29" w:rsidRDefault="0066320B">
      <w:pPr>
        <w:pStyle w:val="B2"/>
      </w:pPr>
      <w:r>
        <w:t>5)</w:t>
      </w:r>
      <w:r>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rsidR="00A67B29" w:rsidRDefault="0066320B">
      <w:pPr>
        <w:pStyle w:val="B2"/>
      </w:pPr>
      <w:r>
        <w:t>6)</w:t>
      </w:r>
      <w:r>
        <w:tab/>
        <w:t>the SSC mode of the MA PDU session shall be set to "SSC mode 1";</w:t>
      </w:r>
    </w:p>
    <w:p w:rsidR="00A67B29" w:rsidRDefault="0066320B">
      <w:pPr>
        <w:pStyle w:val="B2"/>
      </w:pPr>
      <w:r>
        <w:t>7)</w:t>
      </w:r>
      <w:r>
        <w:tab/>
        <w:t>state of the PDU session shall be set to PDU SESSION ACTIVE; and</w:t>
      </w:r>
    </w:p>
    <w:p w:rsidR="00A67B29" w:rsidRDefault="0066320B">
      <w:pPr>
        <w:pStyle w:val="B2"/>
      </w:pPr>
      <w:r>
        <w:t>8)</w:t>
      </w:r>
      <w:r>
        <w:tab/>
        <w:t>the ESM cause of the default EPS bearer context, if any, shall be mapped to the 5GSM cause of the MA PDU session as follows:</w:t>
      </w:r>
    </w:p>
    <w:p w:rsidR="00A67B29" w:rsidRDefault="0066320B">
      <w:pPr>
        <w:pStyle w:val="B3"/>
      </w:pPr>
      <w:proofErr w:type="spellStart"/>
      <w:r>
        <w:t>i</w:t>
      </w:r>
      <w:proofErr w:type="spellEnd"/>
      <w:r>
        <w:t>)</w:t>
      </w:r>
      <w:r>
        <w:tab/>
        <w:t>if the ESM cause is #50 "PDN type IPv4 only allowed", the 5GSM cause of the MA PDU session is set to #50 "PDU session type IPv4 only allowed"; or</w:t>
      </w:r>
    </w:p>
    <w:p w:rsidR="00A67B29" w:rsidRDefault="0066320B">
      <w:pPr>
        <w:pStyle w:val="B3"/>
      </w:pPr>
      <w:r>
        <w:t>ii)</w:t>
      </w:r>
      <w:r>
        <w:tab/>
        <w:t>if the ESM cause is #51 "PDN type IPv6 only allowed", the 5GSM cause of the MA PDU session is set to #51 "PDU session type IPv6 only allowed";</w:t>
      </w:r>
    </w:p>
    <w:p w:rsidR="00A67B29" w:rsidRDefault="0066320B">
      <w:pPr>
        <w:pStyle w:val="B1"/>
      </w:pPr>
      <w:r>
        <w:tab/>
        <w:t>and that the PDN connection over 3GPP access is established as a user-plane resource of the MA PDU session;</w:t>
      </w:r>
    </w:p>
    <w:p w:rsidR="00A67B29" w:rsidRDefault="0066320B">
      <w:pPr>
        <w:pStyle w:val="B1"/>
      </w:pPr>
      <w:r>
        <w:t>b)</w:t>
      </w:r>
      <w:r>
        <w:tab/>
        <w:t xml:space="preserve">if the network steering functionalities information is </w:t>
      </w:r>
      <w:r>
        <w:rPr>
          <w:lang w:eastAsia="zh-CN"/>
        </w:rPr>
        <w:t xml:space="preserve">included in the </w:t>
      </w:r>
      <w:r>
        <w:t>ATSSS response with the length of two octets PCO parameter, the UE shall use the network steering functionalities information;</w:t>
      </w:r>
      <w:del w:id="17" w:author="ZHOU" w:date="2025-03-21T15:06:00Z">
        <w:r>
          <w:delText xml:space="preserve"> and</w:delText>
        </w:r>
      </w:del>
    </w:p>
    <w:p w:rsidR="00A67B29" w:rsidRDefault="0066320B">
      <w:pPr>
        <w:pStyle w:val="B1"/>
        <w:rPr>
          <w:ins w:id="18" w:author="ZHOU" w:date="2025-03-21T15:06:00Z"/>
          <w:lang w:eastAsia="zh-CN"/>
        </w:rPr>
      </w:pPr>
      <w:r>
        <w:t>c)</w:t>
      </w:r>
      <w:r>
        <w:tab/>
        <w:t xml:space="preserve">if the </w:t>
      </w:r>
      <w:r>
        <w:rPr>
          <w:lang w:eastAsia="zh-CN"/>
        </w:rPr>
        <w:t>measurement assistance information</w:t>
      </w:r>
      <w:r>
        <w:t xml:space="preserve"> is </w:t>
      </w:r>
      <w:r>
        <w:rPr>
          <w:lang w:eastAsia="zh-CN"/>
        </w:rPr>
        <w:t xml:space="preserve">included in the </w:t>
      </w:r>
      <w:r>
        <w:t xml:space="preserve">ATSSS response with the length of two octets PCO parameter, the UE shall use the </w:t>
      </w:r>
      <w:r>
        <w:rPr>
          <w:lang w:eastAsia="zh-CN"/>
        </w:rPr>
        <w:t>measurement assistance information</w:t>
      </w:r>
      <w:ins w:id="19" w:author="ZHOU" w:date="2025-03-21T15:06:00Z">
        <w:r>
          <w:rPr>
            <w:lang w:eastAsia="zh-CN"/>
          </w:rPr>
          <w:t>; and</w:t>
        </w:r>
      </w:ins>
    </w:p>
    <w:p w:rsidR="00A67B29" w:rsidRDefault="0066320B">
      <w:pPr>
        <w:pStyle w:val="B1"/>
      </w:pPr>
      <w:ins w:id="20" w:author="ZHOU" w:date="2025-03-21T15:06:00Z">
        <w:r>
          <w:rPr>
            <w:lang w:eastAsia="zh-CN"/>
          </w:rPr>
          <w:t>x)</w:t>
        </w:r>
        <w:r>
          <w:rPr>
            <w:lang w:eastAsia="zh-CN"/>
          </w:rPr>
          <w:tab/>
          <w:t xml:space="preserve">if the </w:t>
        </w:r>
        <w:r>
          <w:rPr>
            <w:rFonts w:hint="eastAsia"/>
            <w:lang w:eastAsia="zh-CN"/>
          </w:rPr>
          <w:t>A</w:t>
        </w:r>
        <w:r>
          <w:rPr>
            <w:lang w:eastAsia="zh-CN"/>
          </w:rPr>
          <w:t xml:space="preserve">TSSS rules information is included in the </w:t>
        </w:r>
        <w:r>
          <w:t>ATSSS response with the length of two octets PCO parameter, the UE shall use the ATSSS rules</w:t>
        </w:r>
      </w:ins>
      <w:r>
        <w:rPr>
          <w:lang w:eastAsia="zh-CN"/>
        </w:rPr>
        <w:t>.</w:t>
      </w:r>
    </w:p>
    <w:p w:rsidR="00A67B29" w:rsidRDefault="0066320B">
      <w:pPr>
        <w:tabs>
          <w:tab w:val="left" w:pos="284"/>
        </w:tabs>
      </w:pPr>
      <w:r>
        <w:t>U</w:t>
      </w:r>
      <w:r>
        <w:rPr>
          <w:rFonts w:hint="eastAsia"/>
        </w:rPr>
        <w:t>pon receipt of</w:t>
      </w:r>
      <w:r>
        <w:t>:</w:t>
      </w:r>
    </w:p>
    <w:p w:rsidR="00A67B29" w:rsidRDefault="0066320B">
      <w:pPr>
        <w:pStyle w:val="B1"/>
      </w:pPr>
      <w:r>
        <w:lastRenderedPageBreak/>
        <w:t>a)</w:t>
      </w:r>
      <w:r>
        <w:tab/>
        <w:t xml:space="preserve">a PDN CONNECTIVITY REJECT </w:t>
      </w:r>
      <w:r>
        <w:rPr>
          <w:lang w:val="en-US"/>
        </w:rPr>
        <w:t xml:space="preserve">message as a response to the PDN CONNECTIVITY REQUEST message </w:t>
      </w:r>
      <w:r>
        <w:t>as specified in 3GPP TS 24.301 [10]</w:t>
      </w:r>
      <w:r>
        <w:rPr>
          <w:lang w:val="en-US"/>
        </w:rPr>
        <w:t>; or</w:t>
      </w:r>
    </w:p>
    <w:p w:rsidR="00A67B29" w:rsidRDefault="0066320B">
      <w:pPr>
        <w:pStyle w:val="B1"/>
      </w:pPr>
      <w:r>
        <w:t>b)</w:t>
      </w:r>
      <w:r>
        <w:tab/>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w:t>
      </w:r>
      <w:r>
        <w:t xml:space="preserve">without the extended </w:t>
      </w:r>
      <w:r>
        <w:rPr>
          <w:lang w:val="en-US"/>
        </w:rPr>
        <w:t xml:space="preserve">protocol configuration options IE containing the </w:t>
      </w:r>
      <w:r>
        <w:t>ATSSS response with the length of two octets PCO parameter;</w:t>
      </w:r>
    </w:p>
    <w:p w:rsidR="00A67B29" w:rsidRDefault="0066320B">
      <w:pPr>
        <w:tabs>
          <w:tab w:val="left" w:pos="284"/>
        </w:tabs>
      </w:pPr>
      <w:r>
        <w:t>the UE shall consider that the MA PDU session is not established and the PDN connection is not established as a user-plane resource of the MA PDU session.</w:t>
      </w:r>
    </w:p>
    <w:p w:rsidR="00A67B29" w:rsidRDefault="00A67B29"/>
    <w:p w:rsidR="00A67B29" w:rsidRDefault="00663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67B29" w:rsidRDefault="0066320B">
      <w:pPr>
        <w:pStyle w:val="4"/>
      </w:pPr>
      <w:bookmarkStart w:id="21" w:name="_Toc42897425"/>
      <w:bookmarkStart w:id="22" w:name="_Toc43398940"/>
      <w:bookmarkStart w:id="23" w:name="_Toc51772019"/>
      <w:bookmarkStart w:id="24" w:name="_Toc178410717"/>
      <w:r>
        <w:t>6.1.6.2</w:t>
      </w:r>
      <w:r>
        <w:tab/>
        <w:t>ATSSS request PCO parameter</w:t>
      </w:r>
      <w:bookmarkEnd w:id="21"/>
      <w:bookmarkEnd w:id="22"/>
      <w:bookmarkEnd w:id="23"/>
      <w:bookmarkEnd w:id="24"/>
    </w:p>
    <w:p w:rsidR="00A67B29" w:rsidRDefault="0066320B">
      <w:r>
        <w:t>The purpose of the ATSSS request PCO parameter is to provide UE parameters for MA PDU session management.</w:t>
      </w:r>
    </w:p>
    <w:p w:rsidR="00A67B29" w:rsidRDefault="0066320B">
      <w:r>
        <w:t>The ATSSS request PCO parameter container contents are coded as shown in figure 6.1.6.2-1 and table 6.1.6.2-1.</w:t>
      </w:r>
    </w:p>
    <w:p w:rsidR="00A67B29" w:rsidRDefault="0066320B">
      <w:bookmarkStart w:id="25" w:name="MCCQCTEMPBM_00000030"/>
      <w:r>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4A0" w:firstRow="1" w:lastRow="0" w:firstColumn="1" w:lastColumn="0" w:noHBand="0" w:noVBand="1"/>
      </w:tblPr>
      <w:tblGrid>
        <w:gridCol w:w="709"/>
        <w:gridCol w:w="21"/>
        <w:gridCol w:w="688"/>
        <w:gridCol w:w="42"/>
        <w:gridCol w:w="667"/>
        <w:gridCol w:w="64"/>
        <w:gridCol w:w="645"/>
        <w:gridCol w:w="85"/>
        <w:gridCol w:w="624"/>
        <w:gridCol w:w="63"/>
        <w:gridCol w:w="646"/>
        <w:gridCol w:w="42"/>
        <w:gridCol w:w="667"/>
        <w:gridCol w:w="21"/>
        <w:gridCol w:w="688"/>
        <w:gridCol w:w="1346"/>
      </w:tblGrid>
      <w:tr w:rsidR="00A67B29">
        <w:trPr>
          <w:cantSplit/>
          <w:jc w:val="center"/>
        </w:trPr>
        <w:tc>
          <w:tcPr>
            <w:tcW w:w="709" w:type="dxa"/>
            <w:tcBorders>
              <w:bottom w:val="single" w:sz="6" w:space="0" w:color="auto"/>
            </w:tcBorders>
          </w:tcPr>
          <w:bookmarkEnd w:id="25"/>
          <w:p w:rsidR="00A67B29" w:rsidRDefault="0066320B">
            <w:pPr>
              <w:pStyle w:val="TAC"/>
              <w:rPr>
                <w:lang w:val="en-US" w:eastAsia="ja-JP"/>
              </w:rPr>
            </w:pPr>
            <w:r>
              <w:rPr>
                <w:lang w:eastAsia="ja-JP"/>
              </w:rPr>
              <w:t>8</w:t>
            </w:r>
          </w:p>
        </w:tc>
        <w:tc>
          <w:tcPr>
            <w:tcW w:w="709" w:type="dxa"/>
            <w:gridSpan w:val="2"/>
            <w:tcBorders>
              <w:bottom w:val="single" w:sz="6" w:space="0" w:color="auto"/>
            </w:tcBorders>
          </w:tcPr>
          <w:p w:rsidR="00A67B29" w:rsidRDefault="0066320B">
            <w:pPr>
              <w:pStyle w:val="TAC"/>
              <w:rPr>
                <w:lang w:eastAsia="ja-JP"/>
              </w:rPr>
            </w:pPr>
            <w:r>
              <w:rPr>
                <w:lang w:eastAsia="ja-JP"/>
              </w:rPr>
              <w:t>7</w:t>
            </w:r>
          </w:p>
        </w:tc>
        <w:tc>
          <w:tcPr>
            <w:tcW w:w="709" w:type="dxa"/>
            <w:gridSpan w:val="2"/>
            <w:tcBorders>
              <w:bottom w:val="single" w:sz="6" w:space="0" w:color="auto"/>
            </w:tcBorders>
          </w:tcPr>
          <w:p w:rsidR="00A67B29" w:rsidRDefault="0066320B">
            <w:pPr>
              <w:pStyle w:val="TAC"/>
              <w:rPr>
                <w:lang w:eastAsia="ja-JP"/>
              </w:rPr>
            </w:pPr>
            <w:r>
              <w:rPr>
                <w:lang w:eastAsia="ja-JP"/>
              </w:rPr>
              <w:t>6</w:t>
            </w:r>
          </w:p>
        </w:tc>
        <w:tc>
          <w:tcPr>
            <w:tcW w:w="709" w:type="dxa"/>
            <w:gridSpan w:val="2"/>
            <w:tcBorders>
              <w:bottom w:val="single" w:sz="6" w:space="0" w:color="auto"/>
            </w:tcBorders>
          </w:tcPr>
          <w:p w:rsidR="00A67B29" w:rsidRDefault="0066320B">
            <w:pPr>
              <w:pStyle w:val="TAC"/>
              <w:rPr>
                <w:lang w:eastAsia="ja-JP"/>
              </w:rPr>
            </w:pPr>
            <w:r>
              <w:rPr>
                <w:lang w:eastAsia="ja-JP"/>
              </w:rPr>
              <w:t>5</w:t>
            </w:r>
          </w:p>
        </w:tc>
        <w:tc>
          <w:tcPr>
            <w:tcW w:w="709" w:type="dxa"/>
            <w:gridSpan w:val="2"/>
            <w:tcBorders>
              <w:bottom w:val="single" w:sz="6" w:space="0" w:color="auto"/>
            </w:tcBorders>
          </w:tcPr>
          <w:p w:rsidR="00A67B29" w:rsidRDefault="0066320B">
            <w:pPr>
              <w:pStyle w:val="TAC"/>
              <w:rPr>
                <w:lang w:eastAsia="ja-JP"/>
              </w:rPr>
            </w:pPr>
            <w:r>
              <w:rPr>
                <w:lang w:eastAsia="ja-JP"/>
              </w:rPr>
              <w:t>4</w:t>
            </w:r>
          </w:p>
        </w:tc>
        <w:tc>
          <w:tcPr>
            <w:tcW w:w="709" w:type="dxa"/>
            <w:gridSpan w:val="2"/>
            <w:tcBorders>
              <w:bottom w:val="single" w:sz="6" w:space="0" w:color="auto"/>
            </w:tcBorders>
          </w:tcPr>
          <w:p w:rsidR="00A67B29" w:rsidRDefault="0066320B">
            <w:pPr>
              <w:pStyle w:val="TAC"/>
              <w:rPr>
                <w:lang w:eastAsia="ja-JP"/>
              </w:rPr>
            </w:pPr>
            <w:r>
              <w:rPr>
                <w:lang w:eastAsia="ja-JP"/>
              </w:rPr>
              <w:t>3</w:t>
            </w:r>
          </w:p>
        </w:tc>
        <w:tc>
          <w:tcPr>
            <w:tcW w:w="709" w:type="dxa"/>
            <w:gridSpan w:val="2"/>
            <w:tcBorders>
              <w:bottom w:val="single" w:sz="6" w:space="0" w:color="auto"/>
            </w:tcBorders>
          </w:tcPr>
          <w:p w:rsidR="00A67B29" w:rsidRDefault="0066320B">
            <w:pPr>
              <w:pStyle w:val="TAC"/>
              <w:rPr>
                <w:lang w:eastAsia="ja-JP"/>
              </w:rPr>
            </w:pPr>
            <w:r>
              <w:rPr>
                <w:lang w:eastAsia="ja-JP"/>
              </w:rPr>
              <w:t>2</w:t>
            </w:r>
          </w:p>
        </w:tc>
        <w:tc>
          <w:tcPr>
            <w:tcW w:w="709" w:type="dxa"/>
            <w:gridSpan w:val="2"/>
            <w:tcBorders>
              <w:bottom w:val="single" w:sz="6" w:space="0" w:color="auto"/>
            </w:tcBorders>
          </w:tcPr>
          <w:p w:rsidR="00A67B29" w:rsidRDefault="0066320B">
            <w:pPr>
              <w:pStyle w:val="TAC"/>
              <w:rPr>
                <w:lang w:eastAsia="ja-JP"/>
              </w:rPr>
            </w:pPr>
            <w:r>
              <w:rPr>
                <w:lang w:eastAsia="ja-JP"/>
              </w:rPr>
              <w:t>1</w:t>
            </w:r>
          </w:p>
        </w:tc>
        <w:tc>
          <w:tcPr>
            <w:tcW w:w="1346" w:type="dxa"/>
          </w:tcPr>
          <w:p w:rsidR="00A67B29" w:rsidRDefault="00A67B29">
            <w:pPr>
              <w:pStyle w:val="TAC"/>
              <w:rPr>
                <w:lang w:eastAsia="ja-JP"/>
              </w:rPr>
            </w:pPr>
          </w:p>
        </w:tc>
      </w:tr>
      <w:tr w:rsidR="00A67B29">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rsidR="00A67B29" w:rsidRDefault="0066320B">
            <w:pPr>
              <w:pStyle w:val="TAC"/>
            </w:pPr>
            <w:r>
              <w:t>0</w:t>
            </w:r>
          </w:p>
          <w:p w:rsidR="00A67B29" w:rsidRDefault="0066320B">
            <w:pPr>
              <w:pStyle w:val="TAC"/>
            </w:pPr>
            <w:r>
              <w:t>Spare</w:t>
            </w:r>
          </w:p>
        </w:tc>
        <w:tc>
          <w:tcPr>
            <w:tcW w:w="730" w:type="dxa"/>
            <w:gridSpan w:val="2"/>
            <w:tcBorders>
              <w:top w:val="single" w:sz="6" w:space="0" w:color="auto"/>
              <w:left w:val="single" w:sz="6" w:space="0" w:color="auto"/>
              <w:bottom w:val="single" w:sz="6" w:space="0" w:color="auto"/>
              <w:right w:val="single" w:sz="6" w:space="0" w:color="auto"/>
            </w:tcBorders>
          </w:tcPr>
          <w:p w:rsidR="00A67B29" w:rsidRDefault="0066320B">
            <w:pPr>
              <w:pStyle w:val="TAC"/>
            </w:pPr>
            <w:r>
              <w:t>0</w:t>
            </w:r>
          </w:p>
          <w:p w:rsidR="00A67B29" w:rsidRDefault="0066320B">
            <w:pPr>
              <w:pStyle w:val="TAC"/>
            </w:pPr>
            <w:r>
              <w:t>Spare</w:t>
            </w:r>
          </w:p>
        </w:tc>
        <w:tc>
          <w:tcPr>
            <w:tcW w:w="731" w:type="dxa"/>
            <w:gridSpan w:val="2"/>
            <w:tcBorders>
              <w:top w:val="single" w:sz="6" w:space="0" w:color="auto"/>
              <w:left w:val="single" w:sz="6" w:space="0" w:color="auto"/>
              <w:bottom w:val="single" w:sz="6" w:space="0" w:color="auto"/>
              <w:right w:val="single" w:sz="6" w:space="0" w:color="auto"/>
            </w:tcBorders>
          </w:tcPr>
          <w:p w:rsidR="00A67B29" w:rsidRDefault="0066320B">
            <w:pPr>
              <w:pStyle w:val="TAC"/>
            </w:pPr>
            <w:r>
              <w:t>0</w:t>
            </w:r>
          </w:p>
          <w:p w:rsidR="00A67B29" w:rsidRDefault="0066320B">
            <w:pPr>
              <w:pStyle w:val="TAC"/>
            </w:pPr>
            <w:r>
              <w:t>Spare</w:t>
            </w:r>
          </w:p>
        </w:tc>
        <w:tc>
          <w:tcPr>
            <w:tcW w:w="730" w:type="dxa"/>
            <w:gridSpan w:val="2"/>
            <w:tcBorders>
              <w:top w:val="single" w:sz="6" w:space="0" w:color="auto"/>
              <w:left w:val="single" w:sz="6" w:space="0" w:color="auto"/>
              <w:bottom w:val="single" w:sz="6" w:space="0" w:color="auto"/>
              <w:right w:val="single" w:sz="6" w:space="0" w:color="auto"/>
            </w:tcBorders>
          </w:tcPr>
          <w:p w:rsidR="00A67B29" w:rsidRDefault="0066320B">
            <w:pPr>
              <w:pStyle w:val="TAC"/>
            </w:pPr>
            <w:r>
              <w:t>0</w:t>
            </w:r>
          </w:p>
          <w:p w:rsidR="00A67B29" w:rsidRDefault="0066320B">
            <w:pPr>
              <w:pStyle w:val="TAC"/>
            </w:pPr>
            <w:r>
              <w:t>Spare</w:t>
            </w:r>
          </w:p>
        </w:tc>
        <w:tc>
          <w:tcPr>
            <w:tcW w:w="2751" w:type="dxa"/>
            <w:gridSpan w:val="7"/>
            <w:tcBorders>
              <w:top w:val="single" w:sz="6" w:space="0" w:color="auto"/>
              <w:left w:val="single" w:sz="6" w:space="0" w:color="auto"/>
              <w:bottom w:val="single" w:sz="6" w:space="0" w:color="auto"/>
              <w:right w:val="single" w:sz="6" w:space="0" w:color="auto"/>
            </w:tcBorders>
          </w:tcPr>
          <w:p w:rsidR="00A67B29" w:rsidRDefault="0066320B">
            <w:pPr>
              <w:pStyle w:val="TAC"/>
            </w:pPr>
            <w:r>
              <w:t>ATSSS-ST</w:t>
            </w:r>
          </w:p>
        </w:tc>
        <w:tc>
          <w:tcPr>
            <w:tcW w:w="1346" w:type="dxa"/>
          </w:tcPr>
          <w:p w:rsidR="00A67B29" w:rsidRDefault="0066320B">
            <w:pPr>
              <w:pStyle w:val="TAL"/>
            </w:pPr>
            <w:r>
              <w:t>octet 1</w:t>
            </w:r>
          </w:p>
        </w:tc>
      </w:tr>
      <w:tr w:rsidR="00A67B29">
        <w:trPr>
          <w:cantSplit/>
          <w:jc w:val="center"/>
          <w:ins w:id="26" w:author="ZHOU" w:date="2025-03-21T10:02:00Z"/>
        </w:trPr>
        <w:tc>
          <w:tcPr>
            <w:tcW w:w="2921" w:type="dxa"/>
            <w:gridSpan w:val="8"/>
            <w:tcBorders>
              <w:top w:val="single" w:sz="6" w:space="0" w:color="auto"/>
              <w:left w:val="single" w:sz="6" w:space="0" w:color="auto"/>
              <w:bottom w:val="single" w:sz="6" w:space="0" w:color="auto"/>
              <w:right w:val="single" w:sz="6" w:space="0" w:color="auto"/>
            </w:tcBorders>
          </w:tcPr>
          <w:p w:rsidR="00A67B29" w:rsidRDefault="0066320B">
            <w:pPr>
              <w:pStyle w:val="TAC"/>
              <w:rPr>
                <w:ins w:id="27" w:author="ZHOU" w:date="2025-03-21T10:25:00Z"/>
              </w:rPr>
            </w:pPr>
            <w:ins w:id="28" w:author="ZHOU" w:date="2025-03-21T10:25:00Z">
              <w:r>
                <w:t>0</w:t>
              </w:r>
            </w:ins>
          </w:p>
          <w:p w:rsidR="00A67B29" w:rsidRDefault="0066320B">
            <w:pPr>
              <w:pStyle w:val="TAC"/>
              <w:rPr>
                <w:ins w:id="29" w:author="ZHOU" w:date="2025-03-21T10:02:00Z"/>
              </w:rPr>
            </w:pPr>
            <w:ins w:id="30" w:author="ZHOU" w:date="2025-03-21T10:25:00Z">
              <w:r>
                <w:t>Spare</w:t>
              </w:r>
            </w:ins>
          </w:p>
        </w:tc>
        <w:tc>
          <w:tcPr>
            <w:tcW w:w="687" w:type="dxa"/>
            <w:gridSpan w:val="2"/>
            <w:tcBorders>
              <w:top w:val="single" w:sz="6" w:space="0" w:color="auto"/>
              <w:left w:val="single" w:sz="6" w:space="0" w:color="auto"/>
              <w:bottom w:val="single" w:sz="6" w:space="0" w:color="auto"/>
              <w:right w:val="single" w:sz="6" w:space="0" w:color="auto"/>
            </w:tcBorders>
          </w:tcPr>
          <w:p w:rsidR="00A67B29" w:rsidRDefault="0066320B">
            <w:pPr>
              <w:pStyle w:val="TAC"/>
              <w:rPr>
                <w:ins w:id="31" w:author="ZHOU" w:date="2025-03-21T10:25:00Z"/>
              </w:rPr>
            </w:pPr>
            <w:ins w:id="32" w:author="ZHOU" w:date="2025-03-21T10:25:00Z">
              <w:r>
                <w:t>0</w:t>
              </w:r>
            </w:ins>
          </w:p>
          <w:p w:rsidR="00A67B29" w:rsidRDefault="0066320B">
            <w:pPr>
              <w:pStyle w:val="TAC"/>
              <w:rPr>
                <w:ins w:id="33" w:author="ZHOU" w:date="2025-03-21T10:02:00Z"/>
              </w:rPr>
            </w:pPr>
            <w:ins w:id="34" w:author="ZHOU" w:date="2025-03-21T10:25:00Z">
              <w:r>
                <w:t>Spare</w:t>
              </w:r>
            </w:ins>
          </w:p>
        </w:tc>
        <w:tc>
          <w:tcPr>
            <w:tcW w:w="688" w:type="dxa"/>
            <w:gridSpan w:val="2"/>
            <w:tcBorders>
              <w:top w:val="single" w:sz="6" w:space="0" w:color="auto"/>
              <w:left w:val="single" w:sz="6" w:space="0" w:color="auto"/>
              <w:bottom w:val="single" w:sz="6" w:space="0" w:color="auto"/>
              <w:right w:val="single" w:sz="6" w:space="0" w:color="auto"/>
            </w:tcBorders>
          </w:tcPr>
          <w:p w:rsidR="00A67B29" w:rsidRDefault="0066320B">
            <w:pPr>
              <w:pStyle w:val="TAC"/>
              <w:rPr>
                <w:ins w:id="35" w:author="ZHOU" w:date="2025-03-21T10:02:00Z"/>
              </w:rPr>
            </w:pPr>
            <w:ins w:id="36" w:author="ZHOU" w:date="2025-03-21T10:25:00Z">
              <w:r>
                <w:rPr>
                  <w:lang w:eastAsia="zh-CN"/>
                </w:rPr>
                <w:t>ARPSI</w:t>
              </w:r>
            </w:ins>
          </w:p>
        </w:tc>
        <w:tc>
          <w:tcPr>
            <w:tcW w:w="688" w:type="dxa"/>
            <w:gridSpan w:val="2"/>
            <w:tcBorders>
              <w:top w:val="single" w:sz="6" w:space="0" w:color="auto"/>
              <w:left w:val="single" w:sz="6" w:space="0" w:color="auto"/>
              <w:bottom w:val="single" w:sz="6" w:space="0" w:color="auto"/>
              <w:right w:val="single" w:sz="6" w:space="0" w:color="auto"/>
            </w:tcBorders>
          </w:tcPr>
          <w:p w:rsidR="00A67B29" w:rsidRDefault="0066320B">
            <w:pPr>
              <w:pStyle w:val="TAC"/>
              <w:rPr>
                <w:ins w:id="37" w:author="ZHOU" w:date="2025-03-21T10:25:00Z"/>
              </w:rPr>
            </w:pPr>
            <w:ins w:id="38" w:author="ZHOU" w:date="2025-03-21T10:25:00Z">
              <w:r>
                <w:t>0</w:t>
              </w:r>
            </w:ins>
          </w:p>
          <w:p w:rsidR="00A67B29" w:rsidRDefault="0066320B">
            <w:pPr>
              <w:pStyle w:val="TAC"/>
              <w:rPr>
                <w:ins w:id="39" w:author="ZHOU" w:date="2025-03-21T10:02:00Z"/>
              </w:rPr>
            </w:pPr>
            <w:ins w:id="40" w:author="ZHOU" w:date="2025-03-21T10:25:00Z">
              <w:r>
                <w:t>Spare</w:t>
              </w:r>
            </w:ins>
          </w:p>
        </w:tc>
        <w:tc>
          <w:tcPr>
            <w:tcW w:w="688" w:type="dxa"/>
            <w:tcBorders>
              <w:top w:val="single" w:sz="6" w:space="0" w:color="auto"/>
              <w:left w:val="single" w:sz="6" w:space="0" w:color="auto"/>
              <w:bottom w:val="single" w:sz="6" w:space="0" w:color="auto"/>
              <w:right w:val="single" w:sz="6" w:space="0" w:color="auto"/>
            </w:tcBorders>
          </w:tcPr>
          <w:p w:rsidR="00A67B29" w:rsidRDefault="0066320B">
            <w:pPr>
              <w:pStyle w:val="TAC"/>
              <w:rPr>
                <w:ins w:id="41" w:author="ZHOU" w:date="2025-03-21T10:25:00Z"/>
              </w:rPr>
            </w:pPr>
            <w:ins w:id="42" w:author="ZHOU" w:date="2025-03-21T10:25:00Z">
              <w:r>
                <w:t>0</w:t>
              </w:r>
            </w:ins>
          </w:p>
          <w:p w:rsidR="00A67B29" w:rsidRDefault="0066320B">
            <w:pPr>
              <w:pStyle w:val="TAC"/>
              <w:rPr>
                <w:ins w:id="43" w:author="ZHOU" w:date="2025-03-21T10:02:00Z"/>
              </w:rPr>
            </w:pPr>
            <w:ins w:id="44" w:author="ZHOU" w:date="2025-03-21T10:25:00Z">
              <w:r>
                <w:t>Spare</w:t>
              </w:r>
            </w:ins>
          </w:p>
        </w:tc>
        <w:tc>
          <w:tcPr>
            <w:tcW w:w="1346" w:type="dxa"/>
          </w:tcPr>
          <w:p w:rsidR="00485974" w:rsidRDefault="0066320B" w:rsidP="00796E43">
            <w:pPr>
              <w:pStyle w:val="TAL"/>
              <w:rPr>
                <w:ins w:id="45" w:author="ZHOU" w:date="2025-03-21T10:02:00Z"/>
                <w:lang w:eastAsia="zh-CN"/>
              </w:rPr>
            </w:pPr>
            <w:ins w:id="46" w:author="ZHOU" w:date="2025-03-21T10:26:00Z">
              <w:r>
                <w:rPr>
                  <w:lang w:eastAsia="zh-CN"/>
                </w:rPr>
                <w:t>octet 2</w:t>
              </w:r>
            </w:ins>
            <w:ins w:id="47" w:author="ZHOUr1" w:date="2025-04-09T08:18:00Z">
              <w:r w:rsidR="001A3A48">
                <w:rPr>
                  <w:lang w:eastAsia="zh-CN"/>
                </w:rPr>
                <w:t>*</w:t>
              </w:r>
            </w:ins>
          </w:p>
        </w:tc>
      </w:tr>
      <w:tr w:rsidR="001A3A48" w:rsidTr="004A13A8">
        <w:trPr>
          <w:cantSplit/>
          <w:jc w:val="center"/>
          <w:ins w:id="48" w:author="ZHOUr1" w:date="2025-04-09T08:17:00Z"/>
        </w:trPr>
        <w:tc>
          <w:tcPr>
            <w:tcW w:w="5672" w:type="dxa"/>
            <w:gridSpan w:val="15"/>
            <w:tcBorders>
              <w:top w:val="single" w:sz="6" w:space="0" w:color="auto"/>
              <w:left w:val="single" w:sz="6" w:space="0" w:color="auto"/>
              <w:bottom w:val="single" w:sz="6" w:space="0" w:color="auto"/>
              <w:right w:val="single" w:sz="6" w:space="0" w:color="auto"/>
            </w:tcBorders>
          </w:tcPr>
          <w:p w:rsidR="001A3A48" w:rsidRDefault="001A3A48" w:rsidP="001A3A48">
            <w:pPr>
              <w:pStyle w:val="TAC"/>
              <w:rPr>
                <w:ins w:id="49" w:author="ZHOUr1" w:date="2025-04-09T08:18:00Z"/>
                <w:lang w:eastAsia="zh-CN"/>
              </w:rPr>
            </w:pPr>
            <w:ins w:id="50" w:author="ZHOUr1" w:date="2025-04-09T08:18:00Z">
              <w:r>
                <w:rPr>
                  <w:rFonts w:hint="eastAsia"/>
                  <w:lang w:eastAsia="zh-CN"/>
                </w:rPr>
                <w:t>0</w:t>
              </w:r>
            </w:ins>
          </w:p>
          <w:p w:rsidR="001A3A48" w:rsidRDefault="001A3A48" w:rsidP="001A3A48">
            <w:pPr>
              <w:pStyle w:val="TAC"/>
              <w:rPr>
                <w:ins w:id="51" w:author="ZHOUr1" w:date="2025-04-09T08:17:00Z"/>
              </w:rPr>
            </w:pPr>
            <w:ins w:id="52" w:author="ZHOUr1" w:date="2025-04-09T08:18:00Z">
              <w:r>
                <w:rPr>
                  <w:lang w:eastAsia="zh-CN"/>
                </w:rPr>
                <w:t>Spare</w:t>
              </w:r>
            </w:ins>
          </w:p>
        </w:tc>
        <w:tc>
          <w:tcPr>
            <w:tcW w:w="1346" w:type="dxa"/>
          </w:tcPr>
          <w:p w:rsidR="001A3A48" w:rsidRDefault="001A3A48" w:rsidP="00796E43">
            <w:pPr>
              <w:pStyle w:val="TAL"/>
              <w:rPr>
                <w:ins w:id="53" w:author="ZHOUr1" w:date="2025-04-09T08:17:00Z"/>
                <w:lang w:eastAsia="zh-CN"/>
              </w:rPr>
            </w:pPr>
            <w:ins w:id="54" w:author="ZHOUr1" w:date="2025-04-09T08:18:00Z">
              <w:r>
                <w:rPr>
                  <w:lang w:eastAsia="zh-CN"/>
                </w:rPr>
                <w:t xml:space="preserve">octet </w:t>
              </w:r>
            </w:ins>
            <w:ins w:id="55" w:author="ZHOUr2" w:date="2025-04-11T08:29:00Z">
              <w:r w:rsidR="00966396">
                <w:rPr>
                  <w:lang w:eastAsia="zh-CN"/>
                </w:rPr>
                <w:t xml:space="preserve">(3 to </w:t>
              </w:r>
            </w:ins>
            <w:ins w:id="56" w:author="ZHOUr1" w:date="2025-04-09T08:18:00Z">
              <w:r>
                <w:rPr>
                  <w:lang w:eastAsia="zh-CN"/>
                </w:rPr>
                <w:t>n</w:t>
              </w:r>
            </w:ins>
            <w:ins w:id="57" w:author="ZHOUr2" w:date="2025-04-11T08:29:00Z">
              <w:r w:rsidR="00966396">
                <w:rPr>
                  <w:lang w:eastAsia="zh-CN"/>
                </w:rPr>
                <w:t>)</w:t>
              </w:r>
            </w:ins>
            <w:ins w:id="58" w:author="ZHOUr1" w:date="2025-04-09T08:18:00Z">
              <w:r>
                <w:rPr>
                  <w:lang w:eastAsia="zh-CN"/>
                </w:rPr>
                <w:t>*</w:t>
              </w:r>
            </w:ins>
          </w:p>
        </w:tc>
      </w:tr>
    </w:tbl>
    <w:p w:rsidR="00A67B29" w:rsidRDefault="0066320B">
      <w:pPr>
        <w:pStyle w:val="TF"/>
      </w:pPr>
      <w:bookmarkStart w:id="59" w:name="_CRFigure6_1_6_21"/>
      <w:r>
        <w:t>Figure </w:t>
      </w:r>
      <w:bookmarkEnd w:id="59"/>
      <w:r>
        <w:t>6.1.6.2-1: ATSSS request PCO parameter container contents</w:t>
      </w:r>
    </w:p>
    <w:p w:rsidR="00A67B29" w:rsidRDefault="0066320B">
      <w:pPr>
        <w:pStyle w:val="TH"/>
      </w:pPr>
      <w:bookmarkStart w:id="60" w:name="_CRTable6_1_6_21"/>
      <w:r>
        <w:lastRenderedPageBreak/>
        <w:t>Table </w:t>
      </w:r>
      <w:bookmarkEnd w:id="60"/>
      <w:r>
        <w:t>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A67B29">
        <w:trPr>
          <w:cantSplit/>
          <w:jc w:val="center"/>
        </w:trPr>
        <w:tc>
          <w:tcPr>
            <w:tcW w:w="7111" w:type="dxa"/>
            <w:gridSpan w:val="5"/>
            <w:tcBorders>
              <w:top w:val="single" w:sz="4" w:space="0" w:color="auto"/>
              <w:left w:val="single" w:sz="4" w:space="0" w:color="auto"/>
              <w:bottom w:val="nil"/>
              <w:right w:val="single" w:sz="4" w:space="0" w:color="auto"/>
            </w:tcBorders>
          </w:tcPr>
          <w:p w:rsidR="00A67B29" w:rsidRDefault="0066320B">
            <w:pPr>
              <w:pStyle w:val="TAL"/>
              <w:rPr>
                <w:lang w:eastAsia="en-GB"/>
              </w:rPr>
            </w:pPr>
            <w:r>
              <w:rPr>
                <w:lang w:eastAsia="zh-CN"/>
              </w:rPr>
              <w:t>Supported ATSSS steering functionalities and steering modes (ATSSS-ST) (octet 1, bits 1, 2, 3 and 4) (see NOTE)</w:t>
            </w:r>
          </w:p>
        </w:tc>
      </w:tr>
      <w:tr w:rsidR="00A67B29">
        <w:trPr>
          <w:cantSplit/>
          <w:jc w:val="center"/>
        </w:trPr>
        <w:tc>
          <w:tcPr>
            <w:tcW w:w="7111" w:type="dxa"/>
            <w:gridSpan w:val="5"/>
            <w:tcBorders>
              <w:top w:val="nil"/>
              <w:left w:val="single" w:sz="4" w:space="0" w:color="auto"/>
              <w:bottom w:val="nil"/>
              <w:right w:val="single" w:sz="4" w:space="0" w:color="auto"/>
            </w:tcBorders>
          </w:tcPr>
          <w:p w:rsidR="00A67B29" w:rsidRDefault="0066320B">
            <w:pPr>
              <w:pStyle w:val="TAL"/>
              <w:rPr>
                <w:lang w:eastAsia="zh-CN"/>
              </w:rPr>
            </w:pPr>
            <w:r>
              <w:rPr>
                <w:lang w:eastAsia="zh-CN"/>
              </w:rPr>
              <w:t>This field indicates the 5GSM capability of ATSSS steering functionalities and steering modes.</w:t>
            </w:r>
          </w:p>
        </w:tc>
      </w:tr>
      <w:tr w:rsidR="00A67B29">
        <w:trPr>
          <w:cantSplit/>
          <w:jc w:val="center"/>
        </w:trPr>
        <w:tc>
          <w:tcPr>
            <w:tcW w:w="7111" w:type="dxa"/>
            <w:gridSpan w:val="5"/>
            <w:tcBorders>
              <w:top w:val="nil"/>
              <w:left w:val="single" w:sz="4" w:space="0" w:color="auto"/>
              <w:bottom w:val="nil"/>
              <w:right w:val="single" w:sz="4" w:space="0" w:color="auto"/>
            </w:tcBorders>
          </w:tcPr>
          <w:p w:rsidR="00A67B29" w:rsidRDefault="0066320B">
            <w:pPr>
              <w:pStyle w:val="TAL"/>
              <w:rPr>
                <w:lang w:eastAsia="zh-CN"/>
              </w:rPr>
            </w:pPr>
            <w:r>
              <w:rPr>
                <w:lang w:eastAsia="zh-CN"/>
              </w:rPr>
              <w:t>Bits</w:t>
            </w:r>
          </w:p>
        </w:tc>
      </w:tr>
      <w:tr w:rsidR="00A67B29">
        <w:trPr>
          <w:cantSplit/>
          <w:jc w:val="center"/>
        </w:trPr>
        <w:tc>
          <w:tcPr>
            <w:tcW w:w="268" w:type="dxa"/>
            <w:tcBorders>
              <w:top w:val="nil"/>
              <w:left w:val="single" w:sz="4" w:space="0" w:color="auto"/>
              <w:bottom w:val="nil"/>
              <w:right w:val="nil"/>
            </w:tcBorders>
          </w:tcPr>
          <w:p w:rsidR="00A67B29" w:rsidRDefault="0066320B">
            <w:pPr>
              <w:pStyle w:val="TAL"/>
              <w:rPr>
                <w:b/>
                <w:lang w:eastAsia="en-GB"/>
              </w:rPr>
            </w:pPr>
            <w:r>
              <w:rPr>
                <w:b/>
                <w:lang w:eastAsia="en-GB"/>
              </w:rPr>
              <w:t>4</w:t>
            </w:r>
          </w:p>
        </w:tc>
        <w:tc>
          <w:tcPr>
            <w:tcW w:w="284" w:type="dxa"/>
            <w:tcBorders>
              <w:top w:val="nil"/>
              <w:left w:val="nil"/>
              <w:bottom w:val="nil"/>
              <w:right w:val="nil"/>
            </w:tcBorders>
          </w:tcPr>
          <w:p w:rsidR="00A67B29" w:rsidRDefault="0066320B">
            <w:pPr>
              <w:pStyle w:val="TAL"/>
              <w:rPr>
                <w:b/>
                <w:lang w:eastAsia="en-GB"/>
              </w:rPr>
            </w:pPr>
            <w:r>
              <w:rPr>
                <w:b/>
                <w:lang w:eastAsia="en-GB"/>
              </w:rPr>
              <w:t>3</w:t>
            </w:r>
          </w:p>
        </w:tc>
        <w:tc>
          <w:tcPr>
            <w:tcW w:w="283" w:type="dxa"/>
            <w:tcBorders>
              <w:top w:val="nil"/>
              <w:left w:val="nil"/>
              <w:bottom w:val="nil"/>
              <w:right w:val="nil"/>
            </w:tcBorders>
          </w:tcPr>
          <w:p w:rsidR="00A67B29" w:rsidRDefault="0066320B">
            <w:pPr>
              <w:pStyle w:val="TAL"/>
              <w:rPr>
                <w:b/>
                <w:lang w:eastAsia="en-GB"/>
              </w:rPr>
            </w:pPr>
            <w:r>
              <w:rPr>
                <w:b/>
                <w:lang w:eastAsia="en-GB"/>
              </w:rPr>
              <w:t>2</w:t>
            </w:r>
          </w:p>
        </w:tc>
        <w:tc>
          <w:tcPr>
            <w:tcW w:w="236" w:type="dxa"/>
            <w:tcBorders>
              <w:top w:val="nil"/>
              <w:left w:val="nil"/>
              <w:bottom w:val="nil"/>
              <w:right w:val="nil"/>
            </w:tcBorders>
          </w:tcPr>
          <w:p w:rsidR="00A67B29" w:rsidRDefault="0066320B">
            <w:pPr>
              <w:pStyle w:val="TAL"/>
              <w:rPr>
                <w:b/>
                <w:lang w:eastAsia="en-GB"/>
              </w:rPr>
            </w:pPr>
            <w:r>
              <w:rPr>
                <w:b/>
                <w:lang w:eastAsia="en-GB"/>
              </w:rPr>
              <w:t>1</w:t>
            </w:r>
          </w:p>
        </w:tc>
        <w:tc>
          <w:tcPr>
            <w:tcW w:w="6040" w:type="dxa"/>
            <w:tcBorders>
              <w:top w:val="nil"/>
              <w:left w:val="nil"/>
              <w:bottom w:val="nil"/>
              <w:right w:val="single" w:sz="4" w:space="0" w:color="auto"/>
            </w:tcBorders>
          </w:tcPr>
          <w:p w:rsidR="00A67B29" w:rsidRDefault="00A67B29">
            <w:pPr>
              <w:pStyle w:val="TAL"/>
              <w:rPr>
                <w:u w:val="single"/>
                <w:lang w:eastAsia="en-GB"/>
              </w:rPr>
            </w:pPr>
          </w:p>
        </w:tc>
      </w:tr>
      <w:tr w:rsidR="00A67B29">
        <w:trPr>
          <w:cantSplit/>
          <w:jc w:val="center"/>
        </w:trPr>
        <w:tc>
          <w:tcPr>
            <w:tcW w:w="268" w:type="dxa"/>
            <w:tcBorders>
              <w:top w:val="nil"/>
              <w:left w:val="single" w:sz="4" w:space="0" w:color="auto"/>
              <w:bottom w:val="nil"/>
              <w:right w:val="nil"/>
            </w:tcBorders>
          </w:tcPr>
          <w:p w:rsidR="00A67B29" w:rsidRDefault="0066320B">
            <w:pPr>
              <w:pStyle w:val="TAL"/>
              <w:rPr>
                <w:lang w:eastAsia="en-GB"/>
              </w:rPr>
            </w:pPr>
            <w:r>
              <w:rPr>
                <w:lang w:eastAsia="en-GB"/>
              </w:rPr>
              <w:t>0</w:t>
            </w:r>
          </w:p>
        </w:tc>
        <w:tc>
          <w:tcPr>
            <w:tcW w:w="284" w:type="dxa"/>
            <w:tcBorders>
              <w:top w:val="nil"/>
              <w:left w:val="nil"/>
              <w:bottom w:val="nil"/>
              <w:right w:val="nil"/>
            </w:tcBorders>
          </w:tcPr>
          <w:p w:rsidR="00A67B29" w:rsidRDefault="0066320B">
            <w:pPr>
              <w:pStyle w:val="TAL"/>
              <w:rPr>
                <w:lang w:eastAsia="en-GB"/>
              </w:rPr>
            </w:pPr>
            <w:r>
              <w:rPr>
                <w:lang w:eastAsia="en-GB"/>
              </w:rPr>
              <w:t>0</w:t>
            </w:r>
          </w:p>
        </w:tc>
        <w:tc>
          <w:tcPr>
            <w:tcW w:w="283" w:type="dxa"/>
            <w:tcBorders>
              <w:top w:val="nil"/>
              <w:left w:val="nil"/>
              <w:bottom w:val="nil"/>
              <w:right w:val="nil"/>
            </w:tcBorders>
          </w:tcPr>
          <w:p w:rsidR="00A67B29" w:rsidRDefault="0066320B">
            <w:pPr>
              <w:pStyle w:val="TAL"/>
              <w:rPr>
                <w:lang w:eastAsia="en-GB"/>
              </w:rPr>
            </w:pPr>
            <w:r>
              <w:rPr>
                <w:lang w:eastAsia="en-GB"/>
              </w:rPr>
              <w:t>0</w:t>
            </w:r>
          </w:p>
        </w:tc>
        <w:tc>
          <w:tcPr>
            <w:tcW w:w="236" w:type="dxa"/>
            <w:tcBorders>
              <w:top w:val="nil"/>
              <w:left w:val="nil"/>
              <w:bottom w:val="nil"/>
              <w:right w:val="nil"/>
            </w:tcBorders>
          </w:tcPr>
          <w:p w:rsidR="00A67B29" w:rsidRDefault="0066320B">
            <w:pPr>
              <w:pStyle w:val="TAL"/>
              <w:rPr>
                <w:lang w:eastAsia="en-GB"/>
              </w:rPr>
            </w:pPr>
            <w:r>
              <w:rPr>
                <w:lang w:eastAsia="en-GB"/>
              </w:rPr>
              <w:t>1</w:t>
            </w:r>
          </w:p>
        </w:tc>
        <w:tc>
          <w:tcPr>
            <w:tcW w:w="6040" w:type="dxa"/>
            <w:tcBorders>
              <w:top w:val="nil"/>
              <w:left w:val="nil"/>
              <w:bottom w:val="nil"/>
              <w:right w:val="single" w:sz="4" w:space="0" w:color="auto"/>
            </w:tcBorders>
          </w:tcPr>
          <w:p w:rsidR="00A67B29" w:rsidRDefault="0066320B">
            <w:pPr>
              <w:pStyle w:val="TAL"/>
              <w:rPr>
                <w:u w:val="single"/>
                <w:lang w:eastAsia="en-GB"/>
              </w:rPr>
            </w:pPr>
            <w:r>
              <w:rPr>
                <w:lang w:eastAsia="zh-CN"/>
              </w:rPr>
              <w:t>ATSSS Low-Layer functionality</w:t>
            </w:r>
            <w:r>
              <w:rPr>
                <w:lang w:eastAsia="en-GB"/>
              </w:rPr>
              <w:t xml:space="preserve"> with any steering mode </w:t>
            </w:r>
            <w:r>
              <w:t>allowed for ATSSS-LL</w:t>
            </w:r>
            <w:r>
              <w:rPr>
                <w:lang w:eastAsia="en-GB"/>
              </w:rPr>
              <w:t xml:space="preserve"> supported</w:t>
            </w:r>
          </w:p>
        </w:tc>
      </w:tr>
      <w:tr w:rsidR="00A67B29">
        <w:trPr>
          <w:cantSplit/>
          <w:jc w:val="center"/>
        </w:trPr>
        <w:tc>
          <w:tcPr>
            <w:tcW w:w="268" w:type="dxa"/>
            <w:tcBorders>
              <w:top w:val="nil"/>
              <w:left w:val="single" w:sz="4" w:space="0" w:color="auto"/>
              <w:bottom w:val="nil"/>
              <w:right w:val="nil"/>
            </w:tcBorders>
          </w:tcPr>
          <w:p w:rsidR="00A67B29" w:rsidRDefault="0066320B">
            <w:pPr>
              <w:pStyle w:val="TAL"/>
              <w:rPr>
                <w:lang w:eastAsia="en-GB"/>
              </w:rPr>
            </w:pPr>
            <w:r>
              <w:rPr>
                <w:lang w:eastAsia="en-GB"/>
              </w:rPr>
              <w:t>0</w:t>
            </w:r>
          </w:p>
        </w:tc>
        <w:tc>
          <w:tcPr>
            <w:tcW w:w="284" w:type="dxa"/>
            <w:tcBorders>
              <w:top w:val="nil"/>
              <w:left w:val="nil"/>
              <w:bottom w:val="nil"/>
              <w:right w:val="nil"/>
            </w:tcBorders>
          </w:tcPr>
          <w:p w:rsidR="00A67B29" w:rsidRDefault="0066320B">
            <w:pPr>
              <w:pStyle w:val="TAL"/>
              <w:rPr>
                <w:lang w:eastAsia="en-GB"/>
              </w:rPr>
            </w:pPr>
            <w:r>
              <w:rPr>
                <w:lang w:eastAsia="en-GB"/>
              </w:rPr>
              <w:t>0</w:t>
            </w:r>
          </w:p>
        </w:tc>
        <w:tc>
          <w:tcPr>
            <w:tcW w:w="283" w:type="dxa"/>
            <w:tcBorders>
              <w:top w:val="nil"/>
              <w:left w:val="nil"/>
              <w:bottom w:val="nil"/>
              <w:right w:val="nil"/>
            </w:tcBorders>
          </w:tcPr>
          <w:p w:rsidR="00A67B29" w:rsidRDefault="0066320B">
            <w:pPr>
              <w:pStyle w:val="TAL"/>
              <w:rPr>
                <w:lang w:eastAsia="en-GB"/>
              </w:rPr>
            </w:pPr>
            <w:r>
              <w:rPr>
                <w:lang w:eastAsia="en-GB"/>
              </w:rPr>
              <w:t>1</w:t>
            </w:r>
          </w:p>
        </w:tc>
        <w:tc>
          <w:tcPr>
            <w:tcW w:w="236" w:type="dxa"/>
            <w:tcBorders>
              <w:top w:val="nil"/>
              <w:left w:val="nil"/>
              <w:bottom w:val="nil"/>
              <w:right w:val="nil"/>
            </w:tcBorders>
          </w:tcPr>
          <w:p w:rsidR="00A67B29" w:rsidRDefault="0066320B">
            <w:pPr>
              <w:pStyle w:val="TAL"/>
              <w:rPr>
                <w:lang w:eastAsia="en-GB"/>
              </w:rPr>
            </w:pPr>
            <w:r>
              <w:rPr>
                <w:lang w:eastAsia="en-GB"/>
              </w:rPr>
              <w:t>0</w:t>
            </w:r>
          </w:p>
        </w:tc>
        <w:tc>
          <w:tcPr>
            <w:tcW w:w="6040" w:type="dxa"/>
            <w:tcBorders>
              <w:top w:val="nil"/>
              <w:left w:val="nil"/>
              <w:bottom w:val="nil"/>
              <w:right w:val="single" w:sz="4" w:space="0" w:color="auto"/>
            </w:tcBorders>
          </w:tcPr>
          <w:p w:rsidR="00A67B29" w:rsidRDefault="0066320B">
            <w:pPr>
              <w:pStyle w:val="TAL"/>
              <w:rPr>
                <w:u w:val="single"/>
                <w:lang w:eastAsia="en-GB"/>
              </w:rPr>
            </w:pPr>
            <w:r>
              <w:rPr>
                <w:lang w:eastAsia="zh-CN"/>
              </w:rPr>
              <w:t>MPTCP functionality</w:t>
            </w:r>
            <w:r>
              <w:rPr>
                <w:lang w:eastAsia="en-GB"/>
              </w:rPr>
              <w:t xml:space="preserve"> with any steering mode and ATSSS-LL functionality with only active-standby steering mode supported</w:t>
            </w:r>
          </w:p>
        </w:tc>
      </w:tr>
      <w:tr w:rsidR="00A67B29">
        <w:trPr>
          <w:cantSplit/>
          <w:jc w:val="center"/>
        </w:trPr>
        <w:tc>
          <w:tcPr>
            <w:tcW w:w="268" w:type="dxa"/>
            <w:tcBorders>
              <w:top w:val="nil"/>
              <w:left w:val="single" w:sz="4" w:space="0" w:color="auto"/>
              <w:bottom w:val="nil"/>
              <w:right w:val="nil"/>
            </w:tcBorders>
          </w:tcPr>
          <w:p w:rsidR="00A67B29" w:rsidRDefault="0066320B">
            <w:pPr>
              <w:pStyle w:val="TAL"/>
              <w:rPr>
                <w:lang w:eastAsia="en-GB"/>
              </w:rPr>
            </w:pPr>
            <w:r>
              <w:rPr>
                <w:lang w:eastAsia="en-GB"/>
              </w:rPr>
              <w:t>0</w:t>
            </w:r>
          </w:p>
        </w:tc>
        <w:tc>
          <w:tcPr>
            <w:tcW w:w="284" w:type="dxa"/>
            <w:tcBorders>
              <w:top w:val="nil"/>
              <w:left w:val="nil"/>
              <w:bottom w:val="nil"/>
              <w:right w:val="nil"/>
            </w:tcBorders>
          </w:tcPr>
          <w:p w:rsidR="00A67B29" w:rsidRDefault="0066320B">
            <w:pPr>
              <w:pStyle w:val="TAL"/>
              <w:rPr>
                <w:lang w:eastAsia="en-GB"/>
              </w:rPr>
            </w:pPr>
            <w:r>
              <w:rPr>
                <w:lang w:eastAsia="en-GB"/>
              </w:rPr>
              <w:t>0</w:t>
            </w:r>
          </w:p>
        </w:tc>
        <w:tc>
          <w:tcPr>
            <w:tcW w:w="283" w:type="dxa"/>
            <w:tcBorders>
              <w:top w:val="nil"/>
              <w:left w:val="nil"/>
              <w:bottom w:val="nil"/>
              <w:right w:val="nil"/>
            </w:tcBorders>
          </w:tcPr>
          <w:p w:rsidR="00A67B29" w:rsidRDefault="0066320B">
            <w:pPr>
              <w:pStyle w:val="TAL"/>
              <w:rPr>
                <w:lang w:eastAsia="en-GB"/>
              </w:rPr>
            </w:pPr>
            <w:r>
              <w:rPr>
                <w:lang w:eastAsia="en-GB"/>
              </w:rPr>
              <w:t>1</w:t>
            </w:r>
          </w:p>
        </w:tc>
        <w:tc>
          <w:tcPr>
            <w:tcW w:w="236" w:type="dxa"/>
            <w:tcBorders>
              <w:top w:val="nil"/>
              <w:left w:val="nil"/>
              <w:bottom w:val="nil"/>
              <w:right w:val="nil"/>
            </w:tcBorders>
          </w:tcPr>
          <w:p w:rsidR="00A67B29" w:rsidRDefault="0066320B">
            <w:pPr>
              <w:pStyle w:val="TAL"/>
              <w:rPr>
                <w:lang w:eastAsia="en-GB"/>
              </w:rPr>
            </w:pPr>
            <w:r>
              <w:rPr>
                <w:lang w:eastAsia="en-GB"/>
              </w:rPr>
              <w:t>1</w:t>
            </w:r>
          </w:p>
        </w:tc>
        <w:tc>
          <w:tcPr>
            <w:tcW w:w="6040" w:type="dxa"/>
            <w:tcBorders>
              <w:top w:val="nil"/>
              <w:left w:val="nil"/>
              <w:bottom w:val="nil"/>
              <w:right w:val="single" w:sz="4" w:space="0" w:color="auto"/>
            </w:tcBorders>
          </w:tcPr>
          <w:p w:rsidR="00A67B29" w:rsidRDefault="0066320B">
            <w:pPr>
              <w:pStyle w:val="TAL"/>
              <w:rPr>
                <w:u w:val="single"/>
                <w:lang w:eastAsia="en-GB"/>
              </w:rPr>
            </w:pPr>
            <w:r>
              <w:rPr>
                <w:lang w:eastAsia="en-GB"/>
              </w:rPr>
              <w:t xml:space="preserve">MPTCP functionality with any steering mode and ATSSS-LL functionality with any steering mode </w:t>
            </w:r>
            <w:r>
              <w:t>allowed for ATSSS-LL</w:t>
            </w:r>
            <w:r>
              <w:rPr>
                <w:lang w:eastAsia="en-GB"/>
              </w:rPr>
              <w:t xml:space="preserve"> supported</w:t>
            </w:r>
          </w:p>
        </w:tc>
      </w:tr>
      <w:tr w:rsidR="00A67B29">
        <w:trPr>
          <w:cantSplit/>
          <w:jc w:val="center"/>
        </w:trPr>
        <w:tc>
          <w:tcPr>
            <w:tcW w:w="268" w:type="dxa"/>
            <w:tcBorders>
              <w:top w:val="nil"/>
              <w:left w:val="single" w:sz="4" w:space="0" w:color="auto"/>
              <w:bottom w:val="nil"/>
              <w:right w:val="nil"/>
            </w:tcBorders>
          </w:tcPr>
          <w:p w:rsidR="00A67B29" w:rsidRDefault="0066320B">
            <w:pPr>
              <w:pStyle w:val="TAL"/>
              <w:rPr>
                <w:lang w:eastAsia="en-GB"/>
              </w:rPr>
            </w:pPr>
            <w:r>
              <w:rPr>
                <w:lang w:eastAsia="en-GB"/>
              </w:rPr>
              <w:t>0</w:t>
            </w:r>
          </w:p>
        </w:tc>
        <w:tc>
          <w:tcPr>
            <w:tcW w:w="284" w:type="dxa"/>
            <w:tcBorders>
              <w:top w:val="nil"/>
              <w:left w:val="nil"/>
              <w:bottom w:val="nil"/>
              <w:right w:val="nil"/>
            </w:tcBorders>
          </w:tcPr>
          <w:p w:rsidR="00A67B29" w:rsidRDefault="0066320B">
            <w:pPr>
              <w:pStyle w:val="TAL"/>
              <w:rPr>
                <w:lang w:eastAsia="en-GB"/>
              </w:rPr>
            </w:pPr>
            <w:r>
              <w:rPr>
                <w:lang w:eastAsia="en-GB"/>
              </w:rPr>
              <w:t>1</w:t>
            </w:r>
          </w:p>
        </w:tc>
        <w:tc>
          <w:tcPr>
            <w:tcW w:w="283" w:type="dxa"/>
            <w:tcBorders>
              <w:top w:val="nil"/>
              <w:left w:val="nil"/>
              <w:bottom w:val="nil"/>
              <w:right w:val="nil"/>
            </w:tcBorders>
          </w:tcPr>
          <w:p w:rsidR="00A67B29" w:rsidRDefault="0066320B">
            <w:pPr>
              <w:pStyle w:val="TAL"/>
              <w:rPr>
                <w:lang w:eastAsia="en-GB"/>
              </w:rPr>
            </w:pPr>
            <w:r>
              <w:rPr>
                <w:lang w:eastAsia="en-GB"/>
              </w:rPr>
              <w:t>0</w:t>
            </w:r>
          </w:p>
        </w:tc>
        <w:tc>
          <w:tcPr>
            <w:tcW w:w="236" w:type="dxa"/>
            <w:tcBorders>
              <w:top w:val="nil"/>
              <w:left w:val="nil"/>
              <w:bottom w:val="nil"/>
              <w:right w:val="nil"/>
            </w:tcBorders>
          </w:tcPr>
          <w:p w:rsidR="00A67B29" w:rsidRDefault="0066320B">
            <w:pPr>
              <w:pStyle w:val="TAL"/>
              <w:rPr>
                <w:lang w:eastAsia="en-GB"/>
              </w:rPr>
            </w:pPr>
            <w:r>
              <w:rPr>
                <w:lang w:eastAsia="en-GB"/>
              </w:rPr>
              <w:t>0</w:t>
            </w:r>
          </w:p>
        </w:tc>
        <w:tc>
          <w:tcPr>
            <w:tcW w:w="6040" w:type="dxa"/>
            <w:tcBorders>
              <w:top w:val="nil"/>
              <w:left w:val="nil"/>
              <w:bottom w:val="nil"/>
              <w:right w:val="single" w:sz="4" w:space="0" w:color="auto"/>
            </w:tcBorders>
          </w:tcPr>
          <w:p w:rsidR="00A67B29" w:rsidRDefault="0066320B">
            <w:pPr>
              <w:pStyle w:val="TAL"/>
              <w:rPr>
                <w:lang w:eastAsia="en-GB"/>
              </w:rPr>
            </w:pPr>
            <w:r>
              <w:rPr>
                <w:lang w:eastAsia="en-GB"/>
              </w:rPr>
              <w:t>MPQUIC functionality with any steering mode and ATSSS-LL functionality with only active-standby steering mode supported</w:t>
            </w:r>
          </w:p>
        </w:tc>
      </w:tr>
      <w:tr w:rsidR="00A67B29">
        <w:trPr>
          <w:cantSplit/>
          <w:jc w:val="center"/>
        </w:trPr>
        <w:tc>
          <w:tcPr>
            <w:tcW w:w="268" w:type="dxa"/>
            <w:tcBorders>
              <w:top w:val="nil"/>
              <w:left w:val="single" w:sz="4" w:space="0" w:color="auto"/>
              <w:bottom w:val="nil"/>
              <w:right w:val="nil"/>
            </w:tcBorders>
          </w:tcPr>
          <w:p w:rsidR="00A67B29" w:rsidRDefault="0066320B">
            <w:pPr>
              <w:pStyle w:val="TAL"/>
              <w:rPr>
                <w:lang w:eastAsia="en-GB"/>
              </w:rPr>
            </w:pPr>
            <w:r>
              <w:rPr>
                <w:lang w:eastAsia="en-GB"/>
              </w:rPr>
              <w:t>0</w:t>
            </w:r>
          </w:p>
        </w:tc>
        <w:tc>
          <w:tcPr>
            <w:tcW w:w="284" w:type="dxa"/>
            <w:tcBorders>
              <w:top w:val="nil"/>
              <w:left w:val="nil"/>
              <w:bottom w:val="nil"/>
              <w:right w:val="nil"/>
            </w:tcBorders>
          </w:tcPr>
          <w:p w:rsidR="00A67B29" w:rsidRDefault="0066320B">
            <w:pPr>
              <w:pStyle w:val="TAL"/>
              <w:rPr>
                <w:lang w:eastAsia="en-GB"/>
              </w:rPr>
            </w:pPr>
            <w:r>
              <w:rPr>
                <w:lang w:eastAsia="en-GB"/>
              </w:rPr>
              <w:t>1</w:t>
            </w:r>
          </w:p>
        </w:tc>
        <w:tc>
          <w:tcPr>
            <w:tcW w:w="283" w:type="dxa"/>
            <w:tcBorders>
              <w:top w:val="nil"/>
              <w:left w:val="nil"/>
              <w:bottom w:val="nil"/>
              <w:right w:val="nil"/>
            </w:tcBorders>
          </w:tcPr>
          <w:p w:rsidR="00A67B29" w:rsidRDefault="0066320B">
            <w:pPr>
              <w:pStyle w:val="TAL"/>
              <w:rPr>
                <w:lang w:eastAsia="en-GB"/>
              </w:rPr>
            </w:pPr>
            <w:r>
              <w:rPr>
                <w:lang w:eastAsia="en-GB"/>
              </w:rPr>
              <w:t>0</w:t>
            </w:r>
          </w:p>
        </w:tc>
        <w:tc>
          <w:tcPr>
            <w:tcW w:w="236" w:type="dxa"/>
            <w:tcBorders>
              <w:top w:val="nil"/>
              <w:left w:val="nil"/>
              <w:bottom w:val="nil"/>
              <w:right w:val="nil"/>
            </w:tcBorders>
          </w:tcPr>
          <w:p w:rsidR="00A67B29" w:rsidRDefault="0066320B">
            <w:pPr>
              <w:pStyle w:val="TAL"/>
              <w:rPr>
                <w:lang w:eastAsia="en-GB"/>
              </w:rPr>
            </w:pPr>
            <w:r>
              <w:rPr>
                <w:lang w:eastAsia="en-GB"/>
              </w:rPr>
              <w:t>1</w:t>
            </w:r>
          </w:p>
        </w:tc>
        <w:tc>
          <w:tcPr>
            <w:tcW w:w="6040" w:type="dxa"/>
            <w:tcBorders>
              <w:top w:val="nil"/>
              <w:left w:val="nil"/>
              <w:bottom w:val="nil"/>
              <w:right w:val="single" w:sz="4" w:space="0" w:color="auto"/>
            </w:tcBorders>
          </w:tcPr>
          <w:p w:rsidR="00A67B29" w:rsidRDefault="0066320B">
            <w:pPr>
              <w:pStyle w:val="TAL"/>
              <w:rPr>
                <w:lang w:eastAsia="en-GB"/>
              </w:rPr>
            </w:pPr>
            <w:r>
              <w:rPr>
                <w:lang w:eastAsia="en-GB"/>
              </w:rPr>
              <w:t>MPQUIC functionality with any steering mode and ATSSS-LL functionality with any steering mode allowed for ATSSS-LL supported</w:t>
            </w:r>
          </w:p>
        </w:tc>
      </w:tr>
      <w:tr w:rsidR="00A67B29">
        <w:trPr>
          <w:cantSplit/>
          <w:jc w:val="center"/>
        </w:trPr>
        <w:tc>
          <w:tcPr>
            <w:tcW w:w="268" w:type="dxa"/>
            <w:tcBorders>
              <w:top w:val="nil"/>
              <w:left w:val="single" w:sz="4" w:space="0" w:color="auto"/>
              <w:bottom w:val="nil"/>
              <w:right w:val="nil"/>
            </w:tcBorders>
          </w:tcPr>
          <w:p w:rsidR="00A67B29" w:rsidRDefault="0066320B">
            <w:pPr>
              <w:pStyle w:val="TAL"/>
              <w:rPr>
                <w:lang w:eastAsia="en-GB"/>
              </w:rPr>
            </w:pPr>
            <w:r>
              <w:rPr>
                <w:lang w:eastAsia="en-GB"/>
              </w:rPr>
              <w:t>0</w:t>
            </w:r>
          </w:p>
        </w:tc>
        <w:tc>
          <w:tcPr>
            <w:tcW w:w="284" w:type="dxa"/>
            <w:tcBorders>
              <w:top w:val="nil"/>
              <w:left w:val="nil"/>
              <w:bottom w:val="nil"/>
              <w:right w:val="nil"/>
            </w:tcBorders>
          </w:tcPr>
          <w:p w:rsidR="00A67B29" w:rsidRDefault="0066320B">
            <w:pPr>
              <w:pStyle w:val="TAL"/>
              <w:rPr>
                <w:lang w:eastAsia="en-GB"/>
              </w:rPr>
            </w:pPr>
            <w:r>
              <w:rPr>
                <w:lang w:eastAsia="en-GB"/>
              </w:rPr>
              <w:t>1</w:t>
            </w:r>
          </w:p>
        </w:tc>
        <w:tc>
          <w:tcPr>
            <w:tcW w:w="283" w:type="dxa"/>
            <w:tcBorders>
              <w:top w:val="nil"/>
              <w:left w:val="nil"/>
              <w:bottom w:val="nil"/>
              <w:right w:val="nil"/>
            </w:tcBorders>
          </w:tcPr>
          <w:p w:rsidR="00A67B29" w:rsidRDefault="0066320B">
            <w:pPr>
              <w:pStyle w:val="TAL"/>
              <w:rPr>
                <w:lang w:eastAsia="en-GB"/>
              </w:rPr>
            </w:pPr>
            <w:r>
              <w:rPr>
                <w:lang w:eastAsia="en-GB"/>
              </w:rPr>
              <w:t>1</w:t>
            </w:r>
          </w:p>
        </w:tc>
        <w:tc>
          <w:tcPr>
            <w:tcW w:w="236" w:type="dxa"/>
            <w:tcBorders>
              <w:top w:val="nil"/>
              <w:left w:val="nil"/>
              <w:bottom w:val="nil"/>
              <w:right w:val="nil"/>
            </w:tcBorders>
          </w:tcPr>
          <w:p w:rsidR="00A67B29" w:rsidRDefault="0066320B">
            <w:pPr>
              <w:pStyle w:val="TAL"/>
              <w:rPr>
                <w:lang w:eastAsia="en-GB"/>
              </w:rPr>
            </w:pPr>
            <w:r>
              <w:rPr>
                <w:lang w:eastAsia="en-GB"/>
              </w:rPr>
              <w:t>0</w:t>
            </w:r>
          </w:p>
        </w:tc>
        <w:tc>
          <w:tcPr>
            <w:tcW w:w="6040" w:type="dxa"/>
            <w:tcBorders>
              <w:top w:val="nil"/>
              <w:left w:val="nil"/>
              <w:bottom w:val="nil"/>
              <w:right w:val="single" w:sz="4" w:space="0" w:color="auto"/>
            </w:tcBorders>
          </w:tcPr>
          <w:p w:rsidR="00A67B29" w:rsidRDefault="0066320B">
            <w:pPr>
              <w:pStyle w:val="TAL"/>
              <w:rPr>
                <w:lang w:eastAsia="en-GB"/>
              </w:rPr>
            </w:pPr>
            <w:r>
              <w:rPr>
                <w:lang w:eastAsia="en-GB"/>
              </w:rPr>
              <w:t>MPTCP functionality with any steering mode, MPQUIC functionality with any steering mode and ATSSS-LL functionality with only active-standby steering mode supported</w:t>
            </w:r>
          </w:p>
        </w:tc>
      </w:tr>
      <w:tr w:rsidR="00A67B29">
        <w:trPr>
          <w:cantSplit/>
          <w:jc w:val="center"/>
        </w:trPr>
        <w:tc>
          <w:tcPr>
            <w:tcW w:w="268" w:type="dxa"/>
            <w:tcBorders>
              <w:top w:val="nil"/>
              <w:left w:val="single" w:sz="4" w:space="0" w:color="auto"/>
              <w:bottom w:val="nil"/>
              <w:right w:val="nil"/>
            </w:tcBorders>
          </w:tcPr>
          <w:p w:rsidR="00A67B29" w:rsidRDefault="0066320B">
            <w:pPr>
              <w:pStyle w:val="TAL"/>
              <w:rPr>
                <w:lang w:eastAsia="en-GB"/>
              </w:rPr>
            </w:pPr>
            <w:r>
              <w:rPr>
                <w:lang w:eastAsia="en-GB"/>
              </w:rPr>
              <w:t>0</w:t>
            </w:r>
          </w:p>
        </w:tc>
        <w:tc>
          <w:tcPr>
            <w:tcW w:w="284" w:type="dxa"/>
            <w:tcBorders>
              <w:top w:val="nil"/>
              <w:left w:val="nil"/>
              <w:bottom w:val="nil"/>
              <w:right w:val="nil"/>
            </w:tcBorders>
          </w:tcPr>
          <w:p w:rsidR="00A67B29" w:rsidRDefault="0066320B">
            <w:pPr>
              <w:pStyle w:val="TAL"/>
              <w:rPr>
                <w:lang w:eastAsia="en-GB"/>
              </w:rPr>
            </w:pPr>
            <w:r>
              <w:rPr>
                <w:lang w:eastAsia="en-GB"/>
              </w:rPr>
              <w:t>1</w:t>
            </w:r>
          </w:p>
        </w:tc>
        <w:tc>
          <w:tcPr>
            <w:tcW w:w="283" w:type="dxa"/>
            <w:tcBorders>
              <w:top w:val="nil"/>
              <w:left w:val="nil"/>
              <w:bottom w:val="nil"/>
              <w:right w:val="nil"/>
            </w:tcBorders>
          </w:tcPr>
          <w:p w:rsidR="00A67B29" w:rsidRDefault="0066320B">
            <w:pPr>
              <w:pStyle w:val="TAL"/>
              <w:rPr>
                <w:lang w:eastAsia="en-GB"/>
              </w:rPr>
            </w:pPr>
            <w:r>
              <w:rPr>
                <w:lang w:eastAsia="en-GB"/>
              </w:rPr>
              <w:t>1</w:t>
            </w:r>
          </w:p>
        </w:tc>
        <w:tc>
          <w:tcPr>
            <w:tcW w:w="236" w:type="dxa"/>
            <w:tcBorders>
              <w:top w:val="nil"/>
              <w:left w:val="nil"/>
              <w:bottom w:val="nil"/>
              <w:right w:val="nil"/>
            </w:tcBorders>
          </w:tcPr>
          <w:p w:rsidR="00A67B29" w:rsidRDefault="0066320B">
            <w:pPr>
              <w:pStyle w:val="TAL"/>
              <w:rPr>
                <w:lang w:eastAsia="en-GB"/>
              </w:rPr>
            </w:pPr>
            <w:r>
              <w:rPr>
                <w:lang w:eastAsia="en-GB"/>
              </w:rPr>
              <w:t>1</w:t>
            </w:r>
          </w:p>
        </w:tc>
        <w:tc>
          <w:tcPr>
            <w:tcW w:w="6040" w:type="dxa"/>
            <w:tcBorders>
              <w:top w:val="nil"/>
              <w:left w:val="nil"/>
              <w:bottom w:val="nil"/>
              <w:right w:val="single" w:sz="4" w:space="0" w:color="auto"/>
            </w:tcBorders>
          </w:tcPr>
          <w:p w:rsidR="00A67B29" w:rsidRDefault="0066320B">
            <w:pPr>
              <w:pStyle w:val="TAL"/>
              <w:rPr>
                <w:lang w:eastAsia="en-GB"/>
              </w:rPr>
            </w:pPr>
            <w:r>
              <w:rPr>
                <w:lang w:eastAsia="en-GB"/>
              </w:rPr>
              <w:t>MPTCP functionality with any steering mode, MPQUIC functionality with any steering mode and ATSSS-LL functionality with any steering mode allowed for ATSSS-LL supported</w:t>
            </w:r>
          </w:p>
        </w:tc>
      </w:tr>
      <w:tr w:rsidR="00A67B29">
        <w:trPr>
          <w:cantSplit/>
          <w:jc w:val="center"/>
        </w:trPr>
        <w:tc>
          <w:tcPr>
            <w:tcW w:w="7111" w:type="dxa"/>
            <w:gridSpan w:val="5"/>
            <w:tcBorders>
              <w:top w:val="nil"/>
              <w:left w:val="single" w:sz="4" w:space="0" w:color="auto"/>
              <w:bottom w:val="nil"/>
              <w:right w:val="single" w:sz="4" w:space="0" w:color="auto"/>
            </w:tcBorders>
          </w:tcPr>
          <w:p w:rsidR="00A67B29" w:rsidRDefault="0066320B">
            <w:pPr>
              <w:pStyle w:val="TAL"/>
              <w:rPr>
                <w:lang w:eastAsia="zh-CN"/>
              </w:rPr>
            </w:pPr>
            <w:r>
              <w:rPr>
                <w:lang w:eastAsia="en-GB"/>
              </w:rPr>
              <w:t>All other values are reserved.</w:t>
            </w:r>
          </w:p>
        </w:tc>
      </w:tr>
      <w:tr w:rsidR="00A67B29">
        <w:trPr>
          <w:cantSplit/>
          <w:jc w:val="center"/>
        </w:trPr>
        <w:tc>
          <w:tcPr>
            <w:tcW w:w="7111" w:type="dxa"/>
            <w:gridSpan w:val="5"/>
            <w:tcBorders>
              <w:top w:val="nil"/>
              <w:left w:val="single" w:sz="4" w:space="0" w:color="auto"/>
              <w:bottom w:val="nil"/>
              <w:right w:val="single" w:sz="4" w:space="0" w:color="auto"/>
            </w:tcBorders>
          </w:tcPr>
          <w:p w:rsidR="00A67B29" w:rsidRDefault="00A67B29">
            <w:pPr>
              <w:pStyle w:val="TAL"/>
              <w:rPr>
                <w:lang w:eastAsia="zh-CN"/>
              </w:rPr>
            </w:pPr>
          </w:p>
        </w:tc>
      </w:tr>
      <w:tr w:rsidR="00A67B29">
        <w:trPr>
          <w:cantSplit/>
          <w:jc w:val="center"/>
          <w:ins w:id="61" w:author="ZHOU" w:date="2025-01-14T09:36:00Z"/>
        </w:trPr>
        <w:tc>
          <w:tcPr>
            <w:tcW w:w="7111" w:type="dxa"/>
            <w:gridSpan w:val="5"/>
            <w:tcBorders>
              <w:top w:val="nil"/>
              <w:left w:val="single" w:sz="4" w:space="0" w:color="auto"/>
              <w:bottom w:val="nil"/>
              <w:right w:val="single" w:sz="4" w:space="0" w:color="auto"/>
            </w:tcBorders>
          </w:tcPr>
          <w:p w:rsidR="00A67B29" w:rsidRDefault="0066320B">
            <w:pPr>
              <w:pStyle w:val="TAL"/>
              <w:rPr>
                <w:ins w:id="62" w:author="ZHOU" w:date="2025-01-14T09:36:00Z"/>
                <w:lang w:eastAsia="zh-CN"/>
              </w:rPr>
            </w:pPr>
            <w:ins w:id="63" w:author="ZHOU" w:date="2025-01-14T09:38:00Z">
              <w:r>
                <w:rPr>
                  <w:lang w:eastAsia="zh-CN"/>
                </w:rPr>
                <w:t>ATSSS rules prov</w:t>
              </w:r>
            </w:ins>
            <w:ins w:id="64" w:author="ZHOU" w:date="2025-01-14T09:39:00Z">
              <w:r>
                <w:rPr>
                  <w:lang w:eastAsia="zh-CN"/>
                </w:rPr>
                <w:t>isioning</w:t>
              </w:r>
            </w:ins>
            <w:ins w:id="65" w:author="ZHOU" w:date="2025-01-14T09:51:00Z">
              <w:r>
                <w:rPr>
                  <w:lang w:eastAsia="zh-CN"/>
                </w:rPr>
                <w:t xml:space="preserve"> support</w:t>
              </w:r>
            </w:ins>
            <w:ins w:id="66" w:author="ZHOU" w:date="2025-01-14T09:39:00Z">
              <w:r>
                <w:rPr>
                  <w:lang w:eastAsia="zh-CN"/>
                </w:rPr>
                <w:t xml:space="preserve"> </w:t>
              </w:r>
            </w:ins>
            <w:ins w:id="67" w:author="ZHOU" w:date="2025-01-14T09:38:00Z">
              <w:r>
                <w:rPr>
                  <w:lang w:eastAsia="zh-CN"/>
                </w:rPr>
                <w:t>indicator</w:t>
              </w:r>
            </w:ins>
            <w:ins w:id="68" w:author="ZHOU" w:date="2025-01-14T09:42:00Z">
              <w:r>
                <w:rPr>
                  <w:lang w:eastAsia="zh-CN"/>
                </w:rPr>
                <w:t xml:space="preserve"> (ARP</w:t>
              </w:r>
            </w:ins>
            <w:ins w:id="69" w:author="ZHOU" w:date="2025-01-14T09:51:00Z">
              <w:r>
                <w:rPr>
                  <w:lang w:eastAsia="zh-CN"/>
                </w:rPr>
                <w:t>S</w:t>
              </w:r>
            </w:ins>
            <w:ins w:id="70" w:author="ZHOU" w:date="2025-01-14T09:42:00Z">
              <w:r>
                <w:rPr>
                  <w:lang w:eastAsia="zh-CN"/>
                </w:rPr>
                <w:t>I)</w:t>
              </w:r>
            </w:ins>
            <w:ins w:id="71" w:author="ZHOU" w:date="2025-03-21T10:27:00Z">
              <w:r>
                <w:rPr>
                  <w:lang w:eastAsia="zh-CN"/>
                </w:rPr>
                <w:t xml:space="preserve"> (</w:t>
              </w:r>
              <w:r>
                <w:t>octet</w:t>
              </w:r>
              <w:r>
                <w:rPr>
                  <w:rFonts w:ascii="Cambria" w:eastAsia="Cambria" w:hAnsi="Cambria"/>
                </w:rPr>
                <w:t> </w:t>
              </w:r>
              <w:r>
                <w:t>2, bit 3</w:t>
              </w:r>
              <w:r>
                <w:rPr>
                  <w:lang w:eastAsia="zh-CN"/>
                </w:rPr>
                <w:t>)</w:t>
              </w:r>
            </w:ins>
          </w:p>
        </w:tc>
      </w:tr>
      <w:tr w:rsidR="00A67B29">
        <w:trPr>
          <w:cantSplit/>
          <w:jc w:val="center"/>
          <w:ins w:id="72" w:author="ZHOU" w:date="2025-01-14T09:43:00Z"/>
        </w:trPr>
        <w:tc>
          <w:tcPr>
            <w:tcW w:w="7111" w:type="dxa"/>
            <w:gridSpan w:val="5"/>
            <w:tcBorders>
              <w:top w:val="nil"/>
              <w:left w:val="single" w:sz="4" w:space="0" w:color="auto"/>
              <w:bottom w:val="nil"/>
              <w:right w:val="single" w:sz="4" w:space="0" w:color="auto"/>
            </w:tcBorders>
          </w:tcPr>
          <w:p w:rsidR="00A67B29" w:rsidRDefault="0066320B">
            <w:pPr>
              <w:pStyle w:val="TAL"/>
              <w:rPr>
                <w:ins w:id="73" w:author="ZHOU" w:date="2025-01-14T09:43:00Z"/>
                <w:b/>
                <w:lang w:eastAsia="zh-CN"/>
              </w:rPr>
            </w:pPr>
            <w:ins w:id="74" w:author="ZHOU" w:date="2025-01-14T09:43:00Z">
              <w:r>
                <w:rPr>
                  <w:rFonts w:hint="eastAsia"/>
                  <w:b/>
                  <w:lang w:eastAsia="zh-CN"/>
                </w:rPr>
                <w:t>B</w:t>
              </w:r>
              <w:r>
                <w:rPr>
                  <w:b/>
                  <w:lang w:eastAsia="zh-CN"/>
                </w:rPr>
                <w:t>it</w:t>
              </w:r>
            </w:ins>
          </w:p>
        </w:tc>
      </w:tr>
      <w:tr w:rsidR="00A67B29">
        <w:trPr>
          <w:cantSplit/>
          <w:jc w:val="center"/>
          <w:ins w:id="75" w:author="ZHOU" w:date="2025-01-14T09:36:00Z"/>
        </w:trPr>
        <w:tc>
          <w:tcPr>
            <w:tcW w:w="268" w:type="dxa"/>
            <w:tcBorders>
              <w:top w:val="nil"/>
              <w:left w:val="single" w:sz="4" w:space="0" w:color="auto"/>
              <w:bottom w:val="nil"/>
              <w:right w:val="nil"/>
            </w:tcBorders>
          </w:tcPr>
          <w:p w:rsidR="00A67B29" w:rsidRDefault="0066320B">
            <w:pPr>
              <w:pStyle w:val="TAL"/>
              <w:rPr>
                <w:ins w:id="76" w:author="ZHOU" w:date="2025-01-14T09:36:00Z"/>
                <w:b/>
                <w:lang w:eastAsia="en-GB"/>
              </w:rPr>
            </w:pPr>
            <w:ins w:id="77" w:author="ZHOU" w:date="2025-01-14T09:37:00Z">
              <w:r>
                <w:rPr>
                  <w:b/>
                  <w:lang w:eastAsia="en-GB"/>
                </w:rPr>
                <w:t>8</w:t>
              </w:r>
            </w:ins>
          </w:p>
        </w:tc>
        <w:tc>
          <w:tcPr>
            <w:tcW w:w="6843" w:type="dxa"/>
            <w:gridSpan w:val="4"/>
            <w:tcBorders>
              <w:top w:val="nil"/>
              <w:left w:val="nil"/>
              <w:bottom w:val="nil"/>
              <w:right w:val="single" w:sz="4" w:space="0" w:color="auto"/>
            </w:tcBorders>
          </w:tcPr>
          <w:p w:rsidR="00A67B29" w:rsidRDefault="00A67B29">
            <w:pPr>
              <w:pStyle w:val="TAL"/>
              <w:rPr>
                <w:ins w:id="78" w:author="ZHOU" w:date="2025-01-14T09:36:00Z"/>
                <w:b/>
                <w:lang w:eastAsia="en-GB"/>
              </w:rPr>
            </w:pPr>
          </w:p>
        </w:tc>
      </w:tr>
      <w:tr w:rsidR="00A67B29">
        <w:trPr>
          <w:cantSplit/>
          <w:jc w:val="center"/>
          <w:ins w:id="79" w:author="ZHOU" w:date="2025-01-14T09:37:00Z"/>
        </w:trPr>
        <w:tc>
          <w:tcPr>
            <w:tcW w:w="268" w:type="dxa"/>
            <w:tcBorders>
              <w:top w:val="nil"/>
              <w:left w:val="single" w:sz="4" w:space="0" w:color="auto"/>
              <w:bottom w:val="nil"/>
              <w:right w:val="nil"/>
            </w:tcBorders>
          </w:tcPr>
          <w:p w:rsidR="00A67B29" w:rsidRDefault="0066320B">
            <w:pPr>
              <w:pStyle w:val="TAL"/>
              <w:rPr>
                <w:ins w:id="80" w:author="ZHOU" w:date="2025-01-14T09:37:00Z"/>
                <w:lang w:eastAsia="en-GB"/>
              </w:rPr>
            </w:pPr>
            <w:ins w:id="81" w:author="ZHOU" w:date="2025-01-14T09:37:00Z">
              <w:r>
                <w:rPr>
                  <w:lang w:eastAsia="en-GB"/>
                </w:rPr>
                <w:t>0</w:t>
              </w:r>
            </w:ins>
          </w:p>
        </w:tc>
        <w:tc>
          <w:tcPr>
            <w:tcW w:w="6843" w:type="dxa"/>
            <w:gridSpan w:val="4"/>
            <w:tcBorders>
              <w:top w:val="nil"/>
              <w:left w:val="nil"/>
              <w:bottom w:val="nil"/>
              <w:right w:val="single" w:sz="4" w:space="0" w:color="auto"/>
            </w:tcBorders>
          </w:tcPr>
          <w:p w:rsidR="00A67B29" w:rsidRDefault="0066320B">
            <w:pPr>
              <w:pStyle w:val="TAL"/>
              <w:rPr>
                <w:ins w:id="82" w:author="ZHOU" w:date="2025-01-14T09:37:00Z"/>
                <w:lang w:eastAsia="zh-CN"/>
              </w:rPr>
            </w:pPr>
            <w:ins w:id="83" w:author="ZHOU" w:date="2025-01-14T09:44:00Z">
              <w:r>
                <w:rPr>
                  <w:rFonts w:hint="eastAsia"/>
                  <w:lang w:eastAsia="zh-CN"/>
                </w:rPr>
                <w:t>A</w:t>
              </w:r>
              <w:r>
                <w:rPr>
                  <w:lang w:eastAsia="zh-CN"/>
                </w:rPr>
                <w:t xml:space="preserve">TSSS rules provisioning via 3GPP access connected </w:t>
              </w:r>
            </w:ins>
            <w:ins w:id="84" w:author="ZHOU" w:date="2025-01-14T09:45:00Z">
              <w:r>
                <w:rPr>
                  <w:lang w:eastAsia="zh-CN"/>
                </w:rPr>
                <w:t>to EPS not supported</w:t>
              </w:r>
            </w:ins>
          </w:p>
        </w:tc>
      </w:tr>
      <w:tr w:rsidR="00A67B29">
        <w:trPr>
          <w:cantSplit/>
          <w:jc w:val="center"/>
          <w:ins w:id="85" w:author="ZHOU" w:date="2025-01-14T09:37:00Z"/>
        </w:trPr>
        <w:tc>
          <w:tcPr>
            <w:tcW w:w="268" w:type="dxa"/>
            <w:tcBorders>
              <w:top w:val="nil"/>
              <w:left w:val="single" w:sz="4" w:space="0" w:color="auto"/>
              <w:bottom w:val="nil"/>
              <w:right w:val="nil"/>
            </w:tcBorders>
          </w:tcPr>
          <w:p w:rsidR="00A67B29" w:rsidRDefault="0066320B">
            <w:pPr>
              <w:pStyle w:val="TAL"/>
              <w:rPr>
                <w:ins w:id="86" w:author="ZHOU" w:date="2025-01-14T09:37:00Z"/>
                <w:lang w:eastAsia="en-GB"/>
              </w:rPr>
            </w:pPr>
            <w:ins w:id="87" w:author="ZHOU" w:date="2025-01-14T09:37:00Z">
              <w:r>
                <w:rPr>
                  <w:lang w:eastAsia="en-GB"/>
                </w:rPr>
                <w:t>1</w:t>
              </w:r>
            </w:ins>
          </w:p>
        </w:tc>
        <w:tc>
          <w:tcPr>
            <w:tcW w:w="6843" w:type="dxa"/>
            <w:gridSpan w:val="4"/>
            <w:tcBorders>
              <w:top w:val="nil"/>
              <w:left w:val="nil"/>
              <w:bottom w:val="nil"/>
              <w:right w:val="single" w:sz="4" w:space="0" w:color="auto"/>
            </w:tcBorders>
          </w:tcPr>
          <w:p w:rsidR="00A67B29" w:rsidRDefault="0066320B">
            <w:pPr>
              <w:pStyle w:val="TAL"/>
              <w:rPr>
                <w:ins w:id="88" w:author="ZHOU" w:date="2025-01-14T09:37:00Z"/>
                <w:lang w:eastAsia="en-GB"/>
              </w:rPr>
            </w:pPr>
            <w:ins w:id="89" w:author="ZHOU" w:date="2025-01-14T09:50:00Z">
              <w:r>
                <w:rPr>
                  <w:rFonts w:hint="eastAsia"/>
                  <w:lang w:eastAsia="zh-CN"/>
                </w:rPr>
                <w:t>A</w:t>
              </w:r>
              <w:r>
                <w:rPr>
                  <w:lang w:eastAsia="zh-CN"/>
                </w:rPr>
                <w:t>TSSS rules provisioning via 3GPP access connected to EPS supported</w:t>
              </w:r>
            </w:ins>
          </w:p>
        </w:tc>
      </w:tr>
      <w:tr w:rsidR="00A67B29">
        <w:trPr>
          <w:cantSplit/>
          <w:jc w:val="center"/>
        </w:trPr>
        <w:tc>
          <w:tcPr>
            <w:tcW w:w="7111" w:type="dxa"/>
            <w:gridSpan w:val="5"/>
            <w:tcBorders>
              <w:top w:val="nil"/>
              <w:left w:val="single" w:sz="4" w:space="0" w:color="auto"/>
              <w:bottom w:val="nil"/>
              <w:right w:val="single" w:sz="4" w:space="0" w:color="auto"/>
            </w:tcBorders>
          </w:tcPr>
          <w:p w:rsidR="00A67B29" w:rsidRDefault="0066320B">
            <w:pPr>
              <w:pStyle w:val="TAL"/>
              <w:rPr>
                <w:lang w:eastAsia="en-GB"/>
              </w:rPr>
            </w:pPr>
            <w:r>
              <w:rPr>
                <w:lang w:eastAsia="en-GB"/>
              </w:rPr>
              <w:t>All other bits in octet 1 are spare and shall be coded as zero.</w:t>
            </w:r>
          </w:p>
        </w:tc>
      </w:tr>
      <w:tr w:rsidR="00A67B29">
        <w:trPr>
          <w:cantSplit/>
          <w:jc w:val="center"/>
        </w:trPr>
        <w:tc>
          <w:tcPr>
            <w:tcW w:w="7111" w:type="dxa"/>
            <w:gridSpan w:val="5"/>
            <w:tcBorders>
              <w:top w:val="nil"/>
              <w:left w:val="single" w:sz="4" w:space="0" w:color="auto"/>
              <w:bottom w:val="single" w:sz="4" w:space="0" w:color="auto"/>
              <w:right w:val="single" w:sz="4" w:space="0" w:color="auto"/>
            </w:tcBorders>
          </w:tcPr>
          <w:p w:rsidR="00A67B29" w:rsidRDefault="00A67B29">
            <w:pPr>
              <w:pStyle w:val="TAL"/>
              <w:rPr>
                <w:lang w:eastAsia="en-GB"/>
              </w:rPr>
            </w:pPr>
          </w:p>
        </w:tc>
      </w:tr>
      <w:tr w:rsidR="00A67B29">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rsidR="00A67B29" w:rsidRDefault="0066320B">
            <w:pPr>
              <w:pStyle w:val="TAN"/>
              <w:rPr>
                <w:lang w:eastAsia="en-GB"/>
              </w:rPr>
            </w:pPr>
            <w:r>
              <w:rPr>
                <w:lang w:eastAsia="en-GB"/>
              </w:rPr>
              <w:t>NOTE:</w:t>
            </w:r>
            <w:r>
              <w:rPr>
                <w:lang w:eastAsia="en-GB"/>
              </w:rPr>
              <w:tab/>
              <w:t>If the ATSSS request PCO parameter is included in the PDN CONNECTIVITY REQUEST message with the request type information element set to "handover", the ATSSS-ST field is ignored.</w:t>
            </w:r>
          </w:p>
        </w:tc>
      </w:tr>
    </w:tbl>
    <w:p w:rsidR="00A67B29" w:rsidRDefault="00A67B29"/>
    <w:p w:rsidR="00A67B29" w:rsidRDefault="00A67B29"/>
    <w:p w:rsidR="00A67B29" w:rsidRDefault="00663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A67B29" w:rsidRDefault="00A67B29"/>
    <w:sectPr w:rsidR="00A67B2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593" w:rsidRDefault="008F1593">
      <w:pPr>
        <w:spacing w:after="0"/>
      </w:pPr>
      <w:r>
        <w:separator/>
      </w:r>
    </w:p>
  </w:endnote>
  <w:endnote w:type="continuationSeparator" w:id="0">
    <w:p w:rsidR="008F1593" w:rsidRDefault="008F15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593" w:rsidRDefault="008F1593">
      <w:pPr>
        <w:spacing w:after="0"/>
      </w:pPr>
      <w:r>
        <w:separator/>
      </w:r>
    </w:p>
  </w:footnote>
  <w:footnote w:type="continuationSeparator" w:id="0">
    <w:p w:rsidR="008F1593" w:rsidRDefault="008F15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B29" w:rsidRDefault="006632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B29" w:rsidRDefault="00A67B2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B29" w:rsidRDefault="0066320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B29" w:rsidRDefault="00A67B29">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rson w15:author="ZHOU [2]">
    <w15:presenceInfo w15:providerId="None" w15:userId="ZHOU"/>
  </w15:person>
  <w15:person w15:author="ZHOUr2">
    <w15:presenceInfo w15:providerId="None" w15:userId="ZHO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CD"/>
    <w:rsid w:val="00005465"/>
    <w:rsid w:val="00007DE2"/>
    <w:rsid w:val="000178B7"/>
    <w:rsid w:val="00022E4A"/>
    <w:rsid w:val="00027709"/>
    <w:rsid w:val="0006283A"/>
    <w:rsid w:val="000A4881"/>
    <w:rsid w:val="000A6394"/>
    <w:rsid w:val="000B7FED"/>
    <w:rsid w:val="000C038A"/>
    <w:rsid w:val="000C6598"/>
    <w:rsid w:val="000D44B3"/>
    <w:rsid w:val="000E7FDB"/>
    <w:rsid w:val="000F0227"/>
    <w:rsid w:val="000F67AE"/>
    <w:rsid w:val="00110335"/>
    <w:rsid w:val="00111473"/>
    <w:rsid w:val="00116646"/>
    <w:rsid w:val="00127332"/>
    <w:rsid w:val="00145D43"/>
    <w:rsid w:val="00160874"/>
    <w:rsid w:val="001710B6"/>
    <w:rsid w:val="001830B7"/>
    <w:rsid w:val="00192C46"/>
    <w:rsid w:val="001A08B3"/>
    <w:rsid w:val="001A3A48"/>
    <w:rsid w:val="001A7B60"/>
    <w:rsid w:val="001B52F0"/>
    <w:rsid w:val="001B7A65"/>
    <w:rsid w:val="001C4AD4"/>
    <w:rsid w:val="001C5EF1"/>
    <w:rsid w:val="001E41F3"/>
    <w:rsid w:val="001E6711"/>
    <w:rsid w:val="001E7D65"/>
    <w:rsid w:val="00212C2F"/>
    <w:rsid w:val="00220E4E"/>
    <w:rsid w:val="00221571"/>
    <w:rsid w:val="00230D07"/>
    <w:rsid w:val="00245874"/>
    <w:rsid w:val="0026004D"/>
    <w:rsid w:val="00262F0B"/>
    <w:rsid w:val="002640DD"/>
    <w:rsid w:val="002703E2"/>
    <w:rsid w:val="00275D12"/>
    <w:rsid w:val="00284FEB"/>
    <w:rsid w:val="002860C4"/>
    <w:rsid w:val="00291077"/>
    <w:rsid w:val="002B5741"/>
    <w:rsid w:val="002E02C0"/>
    <w:rsid w:val="002E472E"/>
    <w:rsid w:val="002F3179"/>
    <w:rsid w:val="002F7958"/>
    <w:rsid w:val="00303F32"/>
    <w:rsid w:val="00305289"/>
    <w:rsid w:val="00305409"/>
    <w:rsid w:val="00305F43"/>
    <w:rsid w:val="00322E8C"/>
    <w:rsid w:val="00325144"/>
    <w:rsid w:val="00357B48"/>
    <w:rsid w:val="003609EF"/>
    <w:rsid w:val="0036231A"/>
    <w:rsid w:val="00370A2B"/>
    <w:rsid w:val="00374DD4"/>
    <w:rsid w:val="0037519B"/>
    <w:rsid w:val="00375C6E"/>
    <w:rsid w:val="00382B25"/>
    <w:rsid w:val="003E1A36"/>
    <w:rsid w:val="00403317"/>
    <w:rsid w:val="00410371"/>
    <w:rsid w:val="00415A59"/>
    <w:rsid w:val="00416780"/>
    <w:rsid w:val="00417164"/>
    <w:rsid w:val="004242F1"/>
    <w:rsid w:val="0042640D"/>
    <w:rsid w:val="00441D1C"/>
    <w:rsid w:val="00452221"/>
    <w:rsid w:val="00453F3E"/>
    <w:rsid w:val="0045478D"/>
    <w:rsid w:val="00464BC4"/>
    <w:rsid w:val="00470F51"/>
    <w:rsid w:val="00485974"/>
    <w:rsid w:val="0048727E"/>
    <w:rsid w:val="004B75B7"/>
    <w:rsid w:val="004C0A0A"/>
    <w:rsid w:val="004F4A7D"/>
    <w:rsid w:val="004F7E57"/>
    <w:rsid w:val="005141D9"/>
    <w:rsid w:val="005144ED"/>
    <w:rsid w:val="0051580D"/>
    <w:rsid w:val="00520CA3"/>
    <w:rsid w:val="0052194B"/>
    <w:rsid w:val="00547111"/>
    <w:rsid w:val="00556A02"/>
    <w:rsid w:val="005625CB"/>
    <w:rsid w:val="00592D74"/>
    <w:rsid w:val="005D32E0"/>
    <w:rsid w:val="005E2C44"/>
    <w:rsid w:val="005F3CEF"/>
    <w:rsid w:val="005F67DC"/>
    <w:rsid w:val="006155CF"/>
    <w:rsid w:val="006173D3"/>
    <w:rsid w:val="006178ED"/>
    <w:rsid w:val="00621188"/>
    <w:rsid w:val="006257ED"/>
    <w:rsid w:val="006464E5"/>
    <w:rsid w:val="006521E1"/>
    <w:rsid w:val="00653DE4"/>
    <w:rsid w:val="0066320B"/>
    <w:rsid w:val="00665C47"/>
    <w:rsid w:val="006851D0"/>
    <w:rsid w:val="006862B5"/>
    <w:rsid w:val="00695808"/>
    <w:rsid w:val="006B46FB"/>
    <w:rsid w:val="006D5DA4"/>
    <w:rsid w:val="006E21FB"/>
    <w:rsid w:val="006F7EDC"/>
    <w:rsid w:val="00703E0C"/>
    <w:rsid w:val="00717B7E"/>
    <w:rsid w:val="00792342"/>
    <w:rsid w:val="00796E43"/>
    <w:rsid w:val="007977A8"/>
    <w:rsid w:val="007B512A"/>
    <w:rsid w:val="007C0034"/>
    <w:rsid w:val="007C2097"/>
    <w:rsid w:val="007D6A07"/>
    <w:rsid w:val="007D6A43"/>
    <w:rsid w:val="007F7259"/>
    <w:rsid w:val="008040A8"/>
    <w:rsid w:val="00804359"/>
    <w:rsid w:val="00811CA6"/>
    <w:rsid w:val="00821942"/>
    <w:rsid w:val="00824E4C"/>
    <w:rsid w:val="008279FA"/>
    <w:rsid w:val="008626E7"/>
    <w:rsid w:val="00870690"/>
    <w:rsid w:val="00870EE7"/>
    <w:rsid w:val="00885793"/>
    <w:rsid w:val="008863B9"/>
    <w:rsid w:val="008A45A6"/>
    <w:rsid w:val="008A6933"/>
    <w:rsid w:val="008B1BBD"/>
    <w:rsid w:val="008C5E69"/>
    <w:rsid w:val="008D2325"/>
    <w:rsid w:val="008D3CCC"/>
    <w:rsid w:val="008F1593"/>
    <w:rsid w:val="008F3789"/>
    <w:rsid w:val="008F686C"/>
    <w:rsid w:val="008F78CD"/>
    <w:rsid w:val="0090104C"/>
    <w:rsid w:val="00904800"/>
    <w:rsid w:val="009148DE"/>
    <w:rsid w:val="00941E30"/>
    <w:rsid w:val="009612DC"/>
    <w:rsid w:val="00966396"/>
    <w:rsid w:val="009726C9"/>
    <w:rsid w:val="009777D9"/>
    <w:rsid w:val="00986E7B"/>
    <w:rsid w:val="00991B88"/>
    <w:rsid w:val="009A5753"/>
    <w:rsid w:val="009A579D"/>
    <w:rsid w:val="009B7297"/>
    <w:rsid w:val="009D7DD4"/>
    <w:rsid w:val="009E3297"/>
    <w:rsid w:val="009F4A48"/>
    <w:rsid w:val="009F734F"/>
    <w:rsid w:val="00A21E3F"/>
    <w:rsid w:val="00A246B6"/>
    <w:rsid w:val="00A312E5"/>
    <w:rsid w:val="00A47E70"/>
    <w:rsid w:val="00A50CF0"/>
    <w:rsid w:val="00A5289D"/>
    <w:rsid w:val="00A67B29"/>
    <w:rsid w:val="00A7671C"/>
    <w:rsid w:val="00A80F6E"/>
    <w:rsid w:val="00A83C1E"/>
    <w:rsid w:val="00AA2CBC"/>
    <w:rsid w:val="00AA64D6"/>
    <w:rsid w:val="00AB6D66"/>
    <w:rsid w:val="00AC5820"/>
    <w:rsid w:val="00AD1CD8"/>
    <w:rsid w:val="00AD3BFA"/>
    <w:rsid w:val="00B130AF"/>
    <w:rsid w:val="00B258BB"/>
    <w:rsid w:val="00B258CA"/>
    <w:rsid w:val="00B2682B"/>
    <w:rsid w:val="00B34C12"/>
    <w:rsid w:val="00B46022"/>
    <w:rsid w:val="00B54360"/>
    <w:rsid w:val="00B608D2"/>
    <w:rsid w:val="00B62977"/>
    <w:rsid w:val="00B67B97"/>
    <w:rsid w:val="00B968C8"/>
    <w:rsid w:val="00BA17FF"/>
    <w:rsid w:val="00BA1CC4"/>
    <w:rsid w:val="00BA3EC5"/>
    <w:rsid w:val="00BA51D9"/>
    <w:rsid w:val="00BB21D8"/>
    <w:rsid w:val="00BB5DFC"/>
    <w:rsid w:val="00BB7114"/>
    <w:rsid w:val="00BD279D"/>
    <w:rsid w:val="00BD6BB8"/>
    <w:rsid w:val="00C13982"/>
    <w:rsid w:val="00C3497B"/>
    <w:rsid w:val="00C663F7"/>
    <w:rsid w:val="00C66BA2"/>
    <w:rsid w:val="00C71CE4"/>
    <w:rsid w:val="00C80381"/>
    <w:rsid w:val="00C80E53"/>
    <w:rsid w:val="00C870F6"/>
    <w:rsid w:val="00C94500"/>
    <w:rsid w:val="00C95985"/>
    <w:rsid w:val="00CB1002"/>
    <w:rsid w:val="00CC0144"/>
    <w:rsid w:val="00CC5026"/>
    <w:rsid w:val="00CC68D0"/>
    <w:rsid w:val="00D03F9A"/>
    <w:rsid w:val="00D06D51"/>
    <w:rsid w:val="00D12B79"/>
    <w:rsid w:val="00D24991"/>
    <w:rsid w:val="00D33577"/>
    <w:rsid w:val="00D50255"/>
    <w:rsid w:val="00D52ADE"/>
    <w:rsid w:val="00D56E9E"/>
    <w:rsid w:val="00D66520"/>
    <w:rsid w:val="00D80124"/>
    <w:rsid w:val="00D84AE9"/>
    <w:rsid w:val="00D87AD3"/>
    <w:rsid w:val="00DA014F"/>
    <w:rsid w:val="00DA4B04"/>
    <w:rsid w:val="00DA7826"/>
    <w:rsid w:val="00DB2E5D"/>
    <w:rsid w:val="00DE34CF"/>
    <w:rsid w:val="00DE6D30"/>
    <w:rsid w:val="00E13F3D"/>
    <w:rsid w:val="00E23701"/>
    <w:rsid w:val="00E34898"/>
    <w:rsid w:val="00E4257E"/>
    <w:rsid w:val="00E513BA"/>
    <w:rsid w:val="00E70692"/>
    <w:rsid w:val="00E7711D"/>
    <w:rsid w:val="00E844E7"/>
    <w:rsid w:val="00EA7683"/>
    <w:rsid w:val="00EB09B7"/>
    <w:rsid w:val="00EE7D7C"/>
    <w:rsid w:val="00EF1672"/>
    <w:rsid w:val="00F126DA"/>
    <w:rsid w:val="00F25D98"/>
    <w:rsid w:val="00F300FB"/>
    <w:rsid w:val="00F33567"/>
    <w:rsid w:val="00F56344"/>
    <w:rsid w:val="00F61657"/>
    <w:rsid w:val="00F63A75"/>
    <w:rsid w:val="00F75A7F"/>
    <w:rsid w:val="00F806C8"/>
    <w:rsid w:val="00F918C0"/>
    <w:rsid w:val="00F95258"/>
    <w:rsid w:val="00FA450B"/>
    <w:rsid w:val="00FA5D06"/>
    <w:rsid w:val="00FB04FD"/>
    <w:rsid w:val="00FB6386"/>
    <w:rsid w:val="00FE4157"/>
    <w:rsid w:val="00FF32DB"/>
    <w:rsid w:val="0C253542"/>
    <w:rsid w:val="25DC5910"/>
    <w:rsid w:val="2B6A5015"/>
    <w:rsid w:val="381D3CF0"/>
    <w:rsid w:val="388A32AF"/>
    <w:rsid w:val="48CB1A49"/>
    <w:rsid w:val="512516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595FC9-958F-4B7E-BF41-42EA3CECA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F0">
    <w:name w:val="TF (文字)"/>
    <w:link w:val="TF"/>
    <w:qFormat/>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073BE-1BD9-4930-9271-BE785FA2E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6</Pages>
  <Words>2233</Words>
  <Characters>12729</Characters>
  <Application>Microsoft Office Word</Application>
  <DocSecurity>0</DocSecurity>
  <Lines>106</Lines>
  <Paragraphs>29</Paragraphs>
  <ScaleCrop>false</ScaleCrop>
  <Company>3GPP Support Team</Company>
  <LinksUpToDate>false</LinksUpToDate>
  <CharactersWithSpaces>14933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ZHOUr2</cp:lastModifiedBy>
  <cp:revision>125</cp:revision>
  <cp:lastPrinted>2411-12-31T15:59:00Z</cp:lastPrinted>
  <dcterms:created xsi:type="dcterms:W3CDTF">2023-01-09T13:03:00Z</dcterms:created>
  <dcterms:modified xsi:type="dcterms:W3CDTF">2025-04-11T00:40:00Z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216A0752A93F4681A46DC58FF89BD1AB</vt:lpwstr>
  </property>
</Properties>
</file>